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C223F" w14:textId="77777777" w:rsidR="006A5CED" w:rsidRPr="00E57AB6" w:rsidRDefault="006A5CED" w:rsidP="00123B64">
      <w:pPr>
        <w:pStyle w:val="NormalWeb"/>
        <w:shd w:val="clear" w:color="auto" w:fill="FFFFFF"/>
        <w:spacing w:before="0" w:beforeAutospacing="0" w:after="0" w:afterAutospacing="0"/>
        <w:ind w:right="300"/>
        <w:jc w:val="both"/>
        <w:rPr>
          <w:rStyle w:val="Textoennegrita"/>
          <w:shd w:val="clear" w:color="auto" w:fill="FFFFFF"/>
        </w:rPr>
      </w:pPr>
    </w:p>
    <w:p w14:paraId="601D6835" w14:textId="5124FC63" w:rsidR="006A5CED" w:rsidRPr="00E57AB6" w:rsidRDefault="006A5CED" w:rsidP="00123B64">
      <w:pPr>
        <w:pStyle w:val="NormalWeb"/>
        <w:shd w:val="clear" w:color="auto" w:fill="FFFFFF"/>
        <w:spacing w:before="0" w:beforeAutospacing="0" w:after="0" w:afterAutospacing="0"/>
        <w:ind w:left="300" w:right="300"/>
        <w:jc w:val="both"/>
        <w:rPr>
          <w:rStyle w:val="Textoennegrita"/>
          <w:shd w:val="clear" w:color="auto" w:fill="FFFFFF"/>
        </w:rPr>
      </w:pPr>
      <w:r w:rsidRPr="00E57AB6">
        <w:rPr>
          <w:rStyle w:val="Textoennegrita"/>
          <w:shd w:val="clear" w:color="auto" w:fill="FFFFFF"/>
        </w:rPr>
        <w:t>FICHA RESUMEN</w:t>
      </w:r>
    </w:p>
    <w:tbl>
      <w:tblPr>
        <w:tblW w:w="9498"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1556"/>
        <w:gridCol w:w="853"/>
        <w:gridCol w:w="850"/>
        <w:gridCol w:w="423"/>
        <w:gridCol w:w="286"/>
        <w:gridCol w:w="425"/>
        <w:gridCol w:w="709"/>
        <w:gridCol w:w="1132"/>
        <w:gridCol w:w="563"/>
        <w:gridCol w:w="717"/>
      </w:tblGrid>
      <w:tr w:rsidR="006A5CED" w:rsidRPr="00E57AB6" w14:paraId="73747688" w14:textId="77777777" w:rsidTr="006D427C">
        <w:tc>
          <w:tcPr>
            <w:tcW w:w="9498" w:type="dxa"/>
            <w:gridSpan w:val="11"/>
            <w:tcBorders>
              <w:top w:val="single" w:sz="4" w:space="0" w:color="auto"/>
              <w:left w:val="single" w:sz="4" w:space="0" w:color="auto"/>
              <w:bottom w:val="single" w:sz="6" w:space="0" w:color="auto"/>
              <w:right w:val="single" w:sz="4" w:space="0" w:color="auto"/>
            </w:tcBorders>
          </w:tcPr>
          <w:p w14:paraId="1ACE028B" w14:textId="4198DDC5" w:rsidR="006A5CED" w:rsidRPr="00E57AB6" w:rsidRDefault="006A5CED" w:rsidP="00123B64">
            <w:pPr>
              <w:spacing w:after="0" w:line="240" w:lineRule="auto"/>
              <w:jc w:val="both"/>
              <w:rPr>
                <w:rFonts w:ascii="Times New Roman" w:hAnsi="Times New Roman" w:cs="Times New Roman"/>
                <w:b/>
                <w:sz w:val="24"/>
                <w:szCs w:val="24"/>
              </w:rPr>
            </w:pPr>
            <w:r w:rsidRPr="00E57AB6">
              <w:rPr>
                <w:rFonts w:ascii="Times New Roman" w:hAnsi="Times New Roman" w:cs="Times New Roman"/>
                <w:b/>
                <w:sz w:val="24"/>
                <w:szCs w:val="24"/>
              </w:rPr>
              <w:t xml:space="preserve">GOBIERNO PARROQUIAL </w:t>
            </w:r>
            <w:r w:rsidR="0002123A" w:rsidRPr="00E57AB6">
              <w:rPr>
                <w:rFonts w:ascii="Times New Roman" w:hAnsi="Times New Roman" w:cs="Times New Roman"/>
                <w:b/>
                <w:sz w:val="24"/>
                <w:szCs w:val="24"/>
              </w:rPr>
              <w:t>TONCHIGÜE</w:t>
            </w:r>
          </w:p>
          <w:p w14:paraId="6C443F1F" w14:textId="77777777" w:rsidR="006A5CED" w:rsidRPr="00E57AB6" w:rsidRDefault="006A5CED" w:rsidP="00123B64">
            <w:pPr>
              <w:spacing w:after="0" w:line="240" w:lineRule="auto"/>
              <w:jc w:val="both"/>
              <w:rPr>
                <w:rFonts w:ascii="Times New Roman" w:hAnsi="Times New Roman" w:cs="Times New Roman"/>
                <w:b/>
                <w:sz w:val="24"/>
                <w:szCs w:val="24"/>
              </w:rPr>
            </w:pPr>
          </w:p>
          <w:p w14:paraId="1136840C" w14:textId="77777777" w:rsidR="006A5CED" w:rsidRPr="00E57AB6" w:rsidRDefault="006A5CED" w:rsidP="00123B64">
            <w:pPr>
              <w:spacing w:after="0" w:line="240" w:lineRule="auto"/>
              <w:jc w:val="both"/>
              <w:rPr>
                <w:rFonts w:ascii="Times New Roman" w:hAnsi="Times New Roman" w:cs="Times New Roman"/>
                <w:b/>
                <w:sz w:val="24"/>
                <w:szCs w:val="24"/>
              </w:rPr>
            </w:pPr>
          </w:p>
        </w:tc>
      </w:tr>
      <w:tr w:rsidR="006A5CED" w:rsidRPr="00E57AB6" w14:paraId="1259621D" w14:textId="77777777" w:rsidTr="006D427C">
        <w:tc>
          <w:tcPr>
            <w:tcW w:w="9498" w:type="dxa"/>
            <w:gridSpan w:val="11"/>
            <w:tcBorders>
              <w:top w:val="single" w:sz="4" w:space="0" w:color="auto"/>
              <w:left w:val="single" w:sz="4" w:space="0" w:color="auto"/>
              <w:bottom w:val="single" w:sz="6" w:space="0" w:color="auto"/>
              <w:right w:val="single" w:sz="4" w:space="0" w:color="auto"/>
            </w:tcBorders>
          </w:tcPr>
          <w:p w14:paraId="55F425C2" w14:textId="77777777" w:rsidR="006A5CED" w:rsidRPr="00E57AB6" w:rsidRDefault="006A5CED" w:rsidP="00123B64">
            <w:pPr>
              <w:spacing w:after="0" w:line="240" w:lineRule="auto"/>
              <w:jc w:val="both"/>
              <w:rPr>
                <w:rFonts w:ascii="Times New Roman" w:hAnsi="Times New Roman" w:cs="Times New Roman"/>
                <w:b/>
                <w:sz w:val="24"/>
                <w:szCs w:val="24"/>
              </w:rPr>
            </w:pPr>
            <w:r w:rsidRPr="00E57AB6">
              <w:rPr>
                <w:rFonts w:ascii="Times New Roman" w:hAnsi="Times New Roman" w:cs="Times New Roman"/>
                <w:b/>
                <w:sz w:val="24"/>
                <w:szCs w:val="24"/>
              </w:rPr>
              <w:t>ESMERALDAS</w:t>
            </w:r>
          </w:p>
        </w:tc>
      </w:tr>
      <w:tr w:rsidR="006A5CED" w:rsidRPr="00E57AB6" w14:paraId="22AAEC72" w14:textId="77777777" w:rsidTr="006D427C">
        <w:tc>
          <w:tcPr>
            <w:tcW w:w="5666" w:type="dxa"/>
            <w:gridSpan w:val="5"/>
            <w:tcBorders>
              <w:top w:val="single" w:sz="4" w:space="0" w:color="auto"/>
              <w:left w:val="single" w:sz="4" w:space="0" w:color="auto"/>
              <w:bottom w:val="single" w:sz="6" w:space="0" w:color="auto"/>
              <w:right w:val="single" w:sz="4" w:space="0" w:color="auto"/>
            </w:tcBorders>
          </w:tcPr>
          <w:p w14:paraId="1BCDF541" w14:textId="77777777" w:rsidR="006A5CED" w:rsidRPr="00E57AB6" w:rsidRDefault="006A5CED" w:rsidP="00123B64">
            <w:pPr>
              <w:pStyle w:val="NormalWeb"/>
              <w:shd w:val="clear" w:color="auto" w:fill="FFFFFF"/>
              <w:spacing w:before="0" w:beforeAutospacing="0" w:after="0" w:afterAutospacing="0"/>
              <w:ind w:right="300"/>
              <w:jc w:val="both"/>
            </w:pPr>
            <w:r w:rsidRPr="00E57AB6">
              <w:t xml:space="preserve">Nombre del Proyecto: </w:t>
            </w:r>
          </w:p>
          <w:p w14:paraId="6941DC7F" w14:textId="1941F464" w:rsidR="00186C9B" w:rsidRPr="00E57AB6" w:rsidRDefault="007E600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w:t>
            </w:r>
            <w:r w:rsidR="00186C9B" w:rsidRPr="00E57AB6">
              <w:rPr>
                <w:rFonts w:ascii="Times New Roman" w:eastAsia="Times New Roman" w:hAnsi="Times New Roman" w:cs="Times New Roman"/>
                <w:b/>
                <w:bCs/>
                <w:sz w:val="24"/>
                <w:szCs w:val="24"/>
                <w:lang w:eastAsia="es-EC"/>
              </w:rPr>
              <w:t>PROMOCIÓN CULTURAL</w:t>
            </w:r>
            <w:r w:rsidR="00842B35" w:rsidRPr="00E57AB6">
              <w:rPr>
                <w:rFonts w:ascii="Times New Roman" w:eastAsia="Times New Roman" w:hAnsi="Times New Roman" w:cs="Times New Roman"/>
                <w:b/>
                <w:bCs/>
                <w:sz w:val="24"/>
                <w:szCs w:val="24"/>
                <w:lang w:eastAsia="es-EC"/>
              </w:rPr>
              <w:t>,</w:t>
            </w:r>
            <w:r w:rsidR="00186C9B" w:rsidRPr="00E57AB6">
              <w:rPr>
                <w:rFonts w:ascii="Times New Roman" w:eastAsia="Times New Roman" w:hAnsi="Times New Roman" w:cs="Times New Roman"/>
                <w:b/>
                <w:bCs/>
                <w:sz w:val="24"/>
                <w:szCs w:val="24"/>
                <w:lang w:eastAsia="es-EC"/>
              </w:rPr>
              <w:t xml:space="preserve"> TURÍSTICA </w:t>
            </w:r>
            <w:r w:rsidR="00842B35" w:rsidRPr="00E57AB6">
              <w:rPr>
                <w:rFonts w:ascii="Times New Roman" w:eastAsia="Times New Roman" w:hAnsi="Times New Roman" w:cs="Times New Roman"/>
                <w:b/>
                <w:bCs/>
                <w:sz w:val="24"/>
                <w:szCs w:val="24"/>
                <w:lang w:eastAsia="es-EC"/>
              </w:rPr>
              <w:t xml:space="preserve">Y REACTIVACIÓN ECONÓMICA </w:t>
            </w:r>
            <w:r w:rsidR="00186C9B" w:rsidRPr="00E57AB6">
              <w:rPr>
                <w:rFonts w:ascii="Times New Roman" w:eastAsia="Times New Roman" w:hAnsi="Times New Roman" w:cs="Times New Roman"/>
                <w:b/>
                <w:bCs/>
                <w:sz w:val="24"/>
                <w:szCs w:val="24"/>
                <w:lang w:eastAsia="es-EC"/>
              </w:rPr>
              <w:t xml:space="preserve">POR </w:t>
            </w:r>
            <w:r w:rsidRPr="00E57AB6">
              <w:rPr>
                <w:rFonts w:ascii="Times New Roman" w:eastAsia="Times New Roman" w:hAnsi="Times New Roman" w:cs="Times New Roman"/>
                <w:b/>
                <w:bCs/>
                <w:sz w:val="24"/>
                <w:szCs w:val="24"/>
                <w:lang w:eastAsia="es-EC"/>
              </w:rPr>
              <w:t xml:space="preserve">LOS </w:t>
            </w:r>
            <w:r w:rsidR="00842B35" w:rsidRPr="00E57AB6">
              <w:rPr>
                <w:rFonts w:ascii="Times New Roman" w:eastAsia="Times New Roman" w:hAnsi="Times New Roman" w:cs="Times New Roman"/>
                <w:b/>
                <w:bCs/>
                <w:sz w:val="24"/>
                <w:szCs w:val="24"/>
                <w:lang w:eastAsia="es-EC"/>
              </w:rPr>
              <w:t xml:space="preserve">68 </w:t>
            </w:r>
            <w:r w:rsidR="00186C9B" w:rsidRPr="00E57AB6">
              <w:rPr>
                <w:rFonts w:ascii="Times New Roman" w:eastAsia="Times New Roman" w:hAnsi="Times New Roman" w:cs="Times New Roman"/>
                <w:b/>
                <w:bCs/>
                <w:sz w:val="24"/>
                <w:szCs w:val="24"/>
                <w:lang w:eastAsia="es-EC"/>
              </w:rPr>
              <w:t xml:space="preserve">ANIVERSARIO DE PARROQUIALIZACION DE </w:t>
            </w:r>
            <w:r w:rsidR="0002123A" w:rsidRPr="00E57AB6">
              <w:rPr>
                <w:rFonts w:ascii="Times New Roman" w:eastAsia="Times New Roman" w:hAnsi="Times New Roman" w:cs="Times New Roman"/>
                <w:b/>
                <w:bCs/>
                <w:sz w:val="24"/>
                <w:szCs w:val="24"/>
                <w:lang w:eastAsia="es-EC"/>
              </w:rPr>
              <w:t>TONCHIGÜE</w:t>
            </w:r>
            <w:r w:rsidR="00186C9B" w:rsidRPr="00E57AB6">
              <w:rPr>
                <w:rFonts w:ascii="Times New Roman" w:eastAsia="Times New Roman" w:hAnsi="Times New Roman" w:cs="Times New Roman"/>
                <w:b/>
                <w:bCs/>
                <w:sz w:val="24"/>
                <w:szCs w:val="24"/>
                <w:lang w:eastAsia="es-EC"/>
              </w:rPr>
              <w:t>”</w:t>
            </w:r>
          </w:p>
          <w:p w14:paraId="0A15B5D3" w14:textId="6812047B" w:rsidR="006A5CED" w:rsidRPr="00E57AB6" w:rsidRDefault="006A5CED" w:rsidP="00123B64">
            <w:pPr>
              <w:pStyle w:val="Prrafodelista"/>
              <w:spacing w:after="0" w:line="240" w:lineRule="auto"/>
              <w:ind w:left="0"/>
              <w:jc w:val="both"/>
              <w:rPr>
                <w:rFonts w:ascii="Times New Roman" w:hAnsi="Times New Roman" w:cs="Times New Roman"/>
                <w:bCs/>
                <w:sz w:val="24"/>
                <w:szCs w:val="24"/>
              </w:rPr>
            </w:pPr>
          </w:p>
          <w:p w14:paraId="7DED1778" w14:textId="77777777" w:rsidR="006A5CED" w:rsidRPr="00E57AB6" w:rsidRDefault="006A5CED" w:rsidP="00123B64">
            <w:pPr>
              <w:pStyle w:val="Prrafodelista"/>
              <w:spacing w:after="0" w:line="240" w:lineRule="auto"/>
              <w:ind w:left="0"/>
              <w:jc w:val="both"/>
              <w:rPr>
                <w:rFonts w:ascii="Times New Roman" w:hAnsi="Times New Roman" w:cs="Times New Roman"/>
                <w:sz w:val="24"/>
                <w:szCs w:val="24"/>
              </w:rPr>
            </w:pPr>
          </w:p>
        </w:tc>
        <w:tc>
          <w:tcPr>
            <w:tcW w:w="3832" w:type="dxa"/>
            <w:gridSpan w:val="6"/>
            <w:tcBorders>
              <w:top w:val="single" w:sz="4" w:space="0" w:color="auto"/>
              <w:left w:val="single" w:sz="6" w:space="0" w:color="auto"/>
              <w:bottom w:val="single" w:sz="6" w:space="0" w:color="auto"/>
              <w:right w:val="single" w:sz="4" w:space="0" w:color="auto"/>
            </w:tcBorders>
          </w:tcPr>
          <w:p w14:paraId="0BAA632A"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Código Convenio:</w:t>
            </w:r>
          </w:p>
        </w:tc>
      </w:tr>
      <w:tr w:rsidR="006A5CED" w:rsidRPr="00E57AB6" w14:paraId="12503602" w14:textId="77777777" w:rsidTr="006D427C">
        <w:tc>
          <w:tcPr>
            <w:tcW w:w="1984" w:type="dxa"/>
            <w:tcBorders>
              <w:top w:val="single" w:sz="4" w:space="0" w:color="auto"/>
              <w:left w:val="single" w:sz="4" w:space="0" w:color="auto"/>
              <w:bottom w:val="single" w:sz="6" w:space="0" w:color="auto"/>
              <w:right w:val="single" w:sz="4" w:space="0" w:color="auto"/>
            </w:tcBorders>
          </w:tcPr>
          <w:p w14:paraId="123D8F02"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Componentes:</w:t>
            </w:r>
          </w:p>
          <w:p w14:paraId="5EA3FF0A" w14:textId="77777777" w:rsidR="006A5CED" w:rsidRPr="00E57AB6" w:rsidRDefault="006A5CED" w:rsidP="00123B64">
            <w:pPr>
              <w:spacing w:after="0" w:line="240" w:lineRule="auto"/>
              <w:jc w:val="both"/>
              <w:rPr>
                <w:rFonts w:ascii="Times New Roman" w:hAnsi="Times New Roman" w:cs="Times New Roman"/>
                <w:bCs/>
                <w:sz w:val="24"/>
                <w:szCs w:val="24"/>
              </w:rPr>
            </w:pPr>
          </w:p>
          <w:p w14:paraId="547C0F21" w14:textId="6D2C271F" w:rsidR="006A5CED"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 DESARROLLO SOCIAL</w:t>
            </w:r>
          </w:p>
        </w:tc>
        <w:tc>
          <w:tcPr>
            <w:tcW w:w="1556" w:type="dxa"/>
            <w:tcBorders>
              <w:top w:val="single" w:sz="4" w:space="0" w:color="auto"/>
              <w:left w:val="single" w:sz="4" w:space="0" w:color="auto"/>
              <w:bottom w:val="single" w:sz="6" w:space="0" w:color="auto"/>
              <w:right w:val="single" w:sz="4" w:space="0" w:color="auto"/>
            </w:tcBorders>
          </w:tcPr>
          <w:p w14:paraId="365D3F6D" w14:textId="77777777" w:rsidR="006A5CED" w:rsidRPr="00E57AB6" w:rsidRDefault="006A5CED" w:rsidP="00123B64">
            <w:pPr>
              <w:spacing w:after="0" w:line="240" w:lineRule="auto"/>
              <w:jc w:val="both"/>
              <w:rPr>
                <w:rFonts w:ascii="Times New Roman" w:hAnsi="Times New Roman" w:cs="Times New Roman"/>
                <w:bCs/>
                <w:sz w:val="24"/>
                <w:szCs w:val="24"/>
              </w:rPr>
            </w:pPr>
          </w:p>
        </w:tc>
        <w:tc>
          <w:tcPr>
            <w:tcW w:w="2126" w:type="dxa"/>
            <w:gridSpan w:val="3"/>
            <w:tcBorders>
              <w:top w:val="single" w:sz="4" w:space="0" w:color="auto"/>
              <w:left w:val="single" w:sz="4" w:space="0" w:color="auto"/>
              <w:bottom w:val="single" w:sz="6" w:space="0" w:color="auto"/>
              <w:right w:val="single" w:sz="4" w:space="0" w:color="auto"/>
            </w:tcBorders>
          </w:tcPr>
          <w:p w14:paraId="7C2C7F6E" w14:textId="5221A6CE" w:rsidR="007F447D" w:rsidRPr="00E57AB6" w:rsidRDefault="007F447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Subsectores tipos de intervención:</w:t>
            </w:r>
          </w:p>
          <w:p w14:paraId="1E75A64F" w14:textId="77777777" w:rsidR="006A5CED"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4.1 Desarrollo Rural</w:t>
            </w:r>
          </w:p>
          <w:p w14:paraId="548DDFBC" w14:textId="77777777"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4.2 Atención primera infancia</w:t>
            </w:r>
          </w:p>
          <w:p w14:paraId="5E12D778" w14:textId="77777777"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4.3 Atención adolescentes y jóvenes</w:t>
            </w:r>
          </w:p>
          <w:p w14:paraId="1C77EDCA" w14:textId="77777777"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4.4 Equidad de género</w:t>
            </w:r>
          </w:p>
          <w:p w14:paraId="28FDA07C" w14:textId="77777777"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4.5 Inclusión social</w:t>
            </w:r>
          </w:p>
          <w:p w14:paraId="22EF2883" w14:textId="77777777"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4.6 Atención adultos mayores</w:t>
            </w:r>
          </w:p>
          <w:p w14:paraId="52CCB474" w14:textId="62042F32" w:rsidR="004C2D36" w:rsidRPr="00E57AB6" w:rsidRDefault="004C2D36"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4.7 Atención discapacitados</w:t>
            </w:r>
          </w:p>
        </w:tc>
        <w:tc>
          <w:tcPr>
            <w:tcW w:w="286" w:type="dxa"/>
            <w:tcBorders>
              <w:top w:val="single" w:sz="4" w:space="0" w:color="auto"/>
              <w:left w:val="single" w:sz="6" w:space="0" w:color="auto"/>
              <w:bottom w:val="single" w:sz="6" w:space="0" w:color="auto"/>
              <w:right w:val="single" w:sz="4" w:space="0" w:color="auto"/>
            </w:tcBorders>
          </w:tcPr>
          <w:p w14:paraId="1233975E" w14:textId="77777777" w:rsidR="006A5CED" w:rsidRPr="00E57AB6" w:rsidRDefault="006A5CED" w:rsidP="00123B64">
            <w:pPr>
              <w:spacing w:after="0" w:line="240" w:lineRule="auto"/>
              <w:jc w:val="both"/>
              <w:rPr>
                <w:rFonts w:ascii="Times New Roman" w:hAnsi="Times New Roman" w:cs="Times New Roman"/>
                <w:bCs/>
                <w:sz w:val="24"/>
                <w:szCs w:val="24"/>
              </w:rPr>
            </w:pPr>
          </w:p>
        </w:tc>
        <w:tc>
          <w:tcPr>
            <w:tcW w:w="2829" w:type="dxa"/>
            <w:gridSpan w:val="4"/>
            <w:tcBorders>
              <w:top w:val="single" w:sz="4" w:space="0" w:color="auto"/>
              <w:left w:val="single" w:sz="6" w:space="0" w:color="auto"/>
              <w:bottom w:val="single" w:sz="6" w:space="0" w:color="auto"/>
              <w:right w:val="single" w:sz="4" w:space="0" w:color="auto"/>
            </w:tcBorders>
          </w:tcPr>
          <w:p w14:paraId="2AC46C30" w14:textId="730B7147" w:rsidR="006A5CED" w:rsidRPr="00E57AB6" w:rsidRDefault="00D95299"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4.1 Desarrollo Rural</w:t>
            </w:r>
          </w:p>
        </w:tc>
        <w:tc>
          <w:tcPr>
            <w:tcW w:w="717" w:type="dxa"/>
            <w:tcBorders>
              <w:top w:val="single" w:sz="4" w:space="0" w:color="auto"/>
              <w:left w:val="single" w:sz="6" w:space="0" w:color="auto"/>
              <w:bottom w:val="single" w:sz="6" w:space="0" w:color="auto"/>
              <w:right w:val="single" w:sz="4" w:space="0" w:color="auto"/>
            </w:tcBorders>
          </w:tcPr>
          <w:p w14:paraId="4C772841" w14:textId="77777777" w:rsidR="006A5CED" w:rsidRPr="00E57AB6" w:rsidRDefault="006A5CED" w:rsidP="00123B64">
            <w:pPr>
              <w:spacing w:after="0" w:line="240" w:lineRule="auto"/>
              <w:jc w:val="both"/>
              <w:rPr>
                <w:rFonts w:ascii="Times New Roman" w:hAnsi="Times New Roman" w:cs="Times New Roman"/>
                <w:bCs/>
                <w:sz w:val="24"/>
                <w:szCs w:val="24"/>
              </w:rPr>
            </w:pPr>
          </w:p>
        </w:tc>
      </w:tr>
      <w:tr w:rsidR="006A5CED" w:rsidRPr="00E57AB6" w14:paraId="2402E278" w14:textId="77777777" w:rsidTr="006D427C">
        <w:trPr>
          <w:cantSplit/>
        </w:trPr>
        <w:tc>
          <w:tcPr>
            <w:tcW w:w="1984" w:type="dxa"/>
            <w:vMerge w:val="restart"/>
            <w:tcBorders>
              <w:top w:val="nil"/>
              <w:left w:val="single" w:sz="4" w:space="0" w:color="auto"/>
              <w:right w:val="single" w:sz="4" w:space="0" w:color="auto"/>
            </w:tcBorders>
          </w:tcPr>
          <w:p w14:paraId="2A34AFE3"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Ubicación:</w:t>
            </w:r>
          </w:p>
        </w:tc>
        <w:tc>
          <w:tcPr>
            <w:tcW w:w="1556" w:type="dxa"/>
            <w:tcBorders>
              <w:top w:val="single" w:sz="4" w:space="0" w:color="auto"/>
              <w:left w:val="single" w:sz="4" w:space="0" w:color="auto"/>
              <w:bottom w:val="single" w:sz="4" w:space="0" w:color="auto"/>
              <w:right w:val="single" w:sz="4" w:space="0" w:color="auto"/>
            </w:tcBorders>
          </w:tcPr>
          <w:p w14:paraId="424C640B"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Provincia:</w:t>
            </w:r>
          </w:p>
        </w:tc>
        <w:tc>
          <w:tcPr>
            <w:tcW w:w="5958" w:type="dxa"/>
            <w:gridSpan w:val="9"/>
            <w:tcBorders>
              <w:top w:val="single" w:sz="4" w:space="0" w:color="auto"/>
              <w:left w:val="single" w:sz="4" w:space="0" w:color="auto"/>
              <w:bottom w:val="single" w:sz="4" w:space="0" w:color="auto"/>
              <w:right w:val="single" w:sz="4" w:space="0" w:color="auto"/>
            </w:tcBorders>
          </w:tcPr>
          <w:p w14:paraId="07A6C5E7"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Esmeraldas</w:t>
            </w:r>
          </w:p>
        </w:tc>
      </w:tr>
      <w:tr w:rsidR="006A5CED" w:rsidRPr="00E57AB6" w14:paraId="2D869D86" w14:textId="77777777" w:rsidTr="006D427C">
        <w:trPr>
          <w:cantSplit/>
        </w:trPr>
        <w:tc>
          <w:tcPr>
            <w:tcW w:w="1984" w:type="dxa"/>
            <w:vMerge/>
            <w:tcBorders>
              <w:left w:val="single" w:sz="4" w:space="0" w:color="auto"/>
              <w:right w:val="single" w:sz="4" w:space="0" w:color="auto"/>
            </w:tcBorders>
          </w:tcPr>
          <w:p w14:paraId="1DB6EE3D"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1556" w:type="dxa"/>
            <w:tcBorders>
              <w:top w:val="single" w:sz="4" w:space="0" w:color="auto"/>
              <w:left w:val="single" w:sz="4" w:space="0" w:color="auto"/>
              <w:bottom w:val="single" w:sz="4" w:space="0" w:color="auto"/>
              <w:right w:val="single" w:sz="4" w:space="0" w:color="auto"/>
            </w:tcBorders>
          </w:tcPr>
          <w:p w14:paraId="0DDE4912"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Cantón:</w:t>
            </w:r>
          </w:p>
        </w:tc>
        <w:tc>
          <w:tcPr>
            <w:tcW w:w="5958" w:type="dxa"/>
            <w:gridSpan w:val="9"/>
            <w:tcBorders>
              <w:top w:val="single" w:sz="4" w:space="0" w:color="auto"/>
              <w:left w:val="single" w:sz="4" w:space="0" w:color="auto"/>
              <w:bottom w:val="single" w:sz="4" w:space="0" w:color="auto"/>
              <w:right w:val="single" w:sz="4" w:space="0" w:color="auto"/>
            </w:tcBorders>
          </w:tcPr>
          <w:p w14:paraId="23A5DFC7" w14:textId="6F38088F" w:rsidR="006A5CED" w:rsidRPr="00E57AB6" w:rsidRDefault="007E600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Atacames</w:t>
            </w:r>
          </w:p>
        </w:tc>
      </w:tr>
      <w:tr w:rsidR="006A5CED" w:rsidRPr="00E57AB6" w14:paraId="0B5A43BF" w14:textId="77777777" w:rsidTr="006D427C">
        <w:trPr>
          <w:cantSplit/>
        </w:trPr>
        <w:tc>
          <w:tcPr>
            <w:tcW w:w="1984" w:type="dxa"/>
            <w:vMerge/>
            <w:tcBorders>
              <w:left w:val="single" w:sz="4" w:space="0" w:color="auto"/>
              <w:right w:val="single" w:sz="4" w:space="0" w:color="auto"/>
            </w:tcBorders>
          </w:tcPr>
          <w:p w14:paraId="2055FB6B"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1556" w:type="dxa"/>
            <w:tcBorders>
              <w:top w:val="single" w:sz="4" w:space="0" w:color="auto"/>
              <w:left w:val="single" w:sz="4" w:space="0" w:color="auto"/>
              <w:bottom w:val="single" w:sz="4" w:space="0" w:color="auto"/>
              <w:right w:val="single" w:sz="4" w:space="0" w:color="auto"/>
            </w:tcBorders>
          </w:tcPr>
          <w:p w14:paraId="1D9AF444"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Parroquia:</w:t>
            </w:r>
          </w:p>
        </w:tc>
        <w:tc>
          <w:tcPr>
            <w:tcW w:w="5958" w:type="dxa"/>
            <w:gridSpan w:val="9"/>
            <w:tcBorders>
              <w:top w:val="single" w:sz="4" w:space="0" w:color="auto"/>
              <w:left w:val="single" w:sz="4" w:space="0" w:color="auto"/>
              <w:bottom w:val="single" w:sz="4" w:space="0" w:color="auto"/>
              <w:right w:val="single" w:sz="4" w:space="0" w:color="auto"/>
            </w:tcBorders>
          </w:tcPr>
          <w:p w14:paraId="5C99979D" w14:textId="4D75C74A" w:rsidR="006A5CED" w:rsidRPr="00E57AB6" w:rsidRDefault="0002123A"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Tonchigüe</w:t>
            </w:r>
          </w:p>
        </w:tc>
      </w:tr>
      <w:tr w:rsidR="006A5CED" w:rsidRPr="00E57AB6" w14:paraId="570EA651" w14:textId="77777777" w:rsidTr="006D427C">
        <w:trPr>
          <w:cantSplit/>
        </w:trPr>
        <w:tc>
          <w:tcPr>
            <w:tcW w:w="1984" w:type="dxa"/>
            <w:vMerge/>
            <w:tcBorders>
              <w:left w:val="single" w:sz="4" w:space="0" w:color="auto"/>
              <w:right w:val="single" w:sz="4" w:space="0" w:color="auto"/>
            </w:tcBorders>
          </w:tcPr>
          <w:p w14:paraId="20E5A478"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1556" w:type="dxa"/>
            <w:tcBorders>
              <w:top w:val="single" w:sz="4" w:space="0" w:color="auto"/>
              <w:left w:val="single" w:sz="4" w:space="0" w:color="auto"/>
              <w:bottom w:val="single" w:sz="4" w:space="0" w:color="auto"/>
              <w:right w:val="single" w:sz="4" w:space="0" w:color="auto"/>
            </w:tcBorders>
          </w:tcPr>
          <w:p w14:paraId="24E35E45"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Comunidad:</w:t>
            </w:r>
          </w:p>
        </w:tc>
        <w:tc>
          <w:tcPr>
            <w:tcW w:w="5958" w:type="dxa"/>
            <w:gridSpan w:val="9"/>
            <w:tcBorders>
              <w:top w:val="single" w:sz="4" w:space="0" w:color="auto"/>
              <w:left w:val="single" w:sz="4" w:space="0" w:color="auto"/>
              <w:bottom w:val="single" w:sz="4" w:space="0" w:color="auto"/>
              <w:right w:val="single" w:sz="4" w:space="0" w:color="auto"/>
            </w:tcBorders>
          </w:tcPr>
          <w:p w14:paraId="41A44C44" w14:textId="67C0644A" w:rsidR="008927ED" w:rsidRPr="00E57AB6" w:rsidRDefault="008927ED" w:rsidP="008927ED">
            <w:pPr>
              <w:autoSpaceDE w:val="0"/>
              <w:autoSpaceDN w:val="0"/>
              <w:adjustRightInd w:val="0"/>
              <w:spacing w:after="0" w:line="240" w:lineRule="auto"/>
              <w:rPr>
                <w:rFonts w:ascii="Times New Roman" w:hAnsi="Times New Roman" w:cs="Times New Roman"/>
                <w:sz w:val="24"/>
                <w:szCs w:val="24"/>
              </w:rPr>
            </w:pPr>
            <w:r w:rsidRPr="00E57AB6">
              <w:rPr>
                <w:rFonts w:ascii="Times New Roman" w:hAnsi="Times New Roman" w:cs="Times New Roman"/>
                <w:sz w:val="24"/>
                <w:szCs w:val="24"/>
              </w:rPr>
              <w:t>Same, Abdón Calderón, Macará, Quitito, La Tablada, El Aguacate, Estero Ancho, La Mina, Bellavista, La Hormiga, Barlovento, Camarones, Tillo Mocho, El Cabito y San Jacinto</w:t>
            </w:r>
          </w:p>
        </w:tc>
      </w:tr>
      <w:tr w:rsidR="006A5CED" w:rsidRPr="00E57AB6" w14:paraId="2349AD13" w14:textId="77777777" w:rsidTr="006D427C">
        <w:trPr>
          <w:cantSplit/>
        </w:trPr>
        <w:tc>
          <w:tcPr>
            <w:tcW w:w="1984" w:type="dxa"/>
            <w:vMerge/>
            <w:tcBorders>
              <w:left w:val="single" w:sz="4" w:space="0" w:color="auto"/>
              <w:bottom w:val="nil"/>
              <w:right w:val="single" w:sz="4" w:space="0" w:color="auto"/>
            </w:tcBorders>
          </w:tcPr>
          <w:p w14:paraId="680F548E"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1556" w:type="dxa"/>
            <w:tcBorders>
              <w:top w:val="single" w:sz="4" w:space="0" w:color="auto"/>
              <w:left w:val="single" w:sz="4" w:space="0" w:color="auto"/>
              <w:bottom w:val="single" w:sz="4" w:space="0" w:color="auto"/>
              <w:right w:val="single" w:sz="4" w:space="0" w:color="auto"/>
            </w:tcBorders>
          </w:tcPr>
          <w:p w14:paraId="2F2BB157"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Coordenadas: </w:t>
            </w:r>
          </w:p>
        </w:tc>
        <w:tc>
          <w:tcPr>
            <w:tcW w:w="5958" w:type="dxa"/>
            <w:gridSpan w:val="9"/>
            <w:tcBorders>
              <w:top w:val="single" w:sz="4" w:space="0" w:color="auto"/>
              <w:left w:val="single" w:sz="4" w:space="0" w:color="auto"/>
              <w:bottom w:val="single" w:sz="4" w:space="0" w:color="auto"/>
              <w:right w:val="single" w:sz="4" w:space="0" w:color="auto"/>
            </w:tcBorders>
          </w:tcPr>
          <w:p w14:paraId="3A3F23B5" w14:textId="6D99A8B9" w:rsidR="00461E1E" w:rsidRPr="00E57AB6" w:rsidRDefault="00461E1E" w:rsidP="00123B64">
            <w:pPr>
              <w:spacing w:after="0" w:line="240" w:lineRule="auto"/>
              <w:jc w:val="both"/>
              <w:rPr>
                <w:rFonts w:ascii="Times New Roman" w:hAnsi="Times New Roman" w:cs="Times New Roman"/>
                <w:sz w:val="24"/>
                <w:szCs w:val="24"/>
              </w:rPr>
            </w:pPr>
          </w:p>
        </w:tc>
      </w:tr>
      <w:tr w:rsidR="006A5CED" w:rsidRPr="00E57AB6" w14:paraId="7D031885" w14:textId="77777777" w:rsidTr="006D427C">
        <w:tc>
          <w:tcPr>
            <w:tcW w:w="3540" w:type="dxa"/>
            <w:gridSpan w:val="2"/>
            <w:tcBorders>
              <w:top w:val="single" w:sz="4" w:space="0" w:color="auto"/>
              <w:left w:val="single" w:sz="4" w:space="0" w:color="auto"/>
              <w:bottom w:val="single" w:sz="4" w:space="0" w:color="auto"/>
              <w:right w:val="single" w:sz="4" w:space="0" w:color="auto"/>
            </w:tcBorders>
          </w:tcPr>
          <w:p w14:paraId="5C816EF8"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Entidad Ejecutora:</w:t>
            </w:r>
          </w:p>
        </w:tc>
        <w:tc>
          <w:tcPr>
            <w:tcW w:w="5958" w:type="dxa"/>
            <w:gridSpan w:val="9"/>
            <w:tcBorders>
              <w:top w:val="single" w:sz="4" w:space="0" w:color="auto"/>
              <w:left w:val="single" w:sz="4" w:space="0" w:color="auto"/>
              <w:bottom w:val="single" w:sz="4" w:space="0" w:color="auto"/>
              <w:right w:val="single" w:sz="4" w:space="0" w:color="auto"/>
            </w:tcBorders>
          </w:tcPr>
          <w:p w14:paraId="2AD9B50A" w14:textId="41239FC1" w:rsidR="006A5CED" w:rsidRPr="00E57AB6" w:rsidRDefault="006A5CED" w:rsidP="00123B64">
            <w:pPr>
              <w:pStyle w:val="Textoindependiente"/>
              <w:jc w:val="both"/>
              <w:rPr>
                <w:b w:val="0"/>
                <w:bCs w:val="0"/>
              </w:rPr>
            </w:pPr>
            <w:r w:rsidRPr="00E57AB6">
              <w:rPr>
                <w:b w:val="0"/>
                <w:bCs w:val="0"/>
              </w:rPr>
              <w:t xml:space="preserve">GADPR </w:t>
            </w:r>
            <w:r w:rsidR="0002123A" w:rsidRPr="00E57AB6">
              <w:rPr>
                <w:b w:val="0"/>
                <w:bCs w:val="0"/>
              </w:rPr>
              <w:t>Tonchigüe</w:t>
            </w:r>
          </w:p>
        </w:tc>
      </w:tr>
      <w:tr w:rsidR="006A5CED" w:rsidRPr="00E57AB6" w14:paraId="2BCDF159" w14:textId="77777777" w:rsidTr="006D427C">
        <w:tc>
          <w:tcPr>
            <w:tcW w:w="3540" w:type="dxa"/>
            <w:gridSpan w:val="2"/>
            <w:tcBorders>
              <w:top w:val="single" w:sz="4" w:space="0" w:color="auto"/>
              <w:left w:val="single" w:sz="4" w:space="0" w:color="auto"/>
              <w:bottom w:val="single" w:sz="4" w:space="0" w:color="auto"/>
              <w:right w:val="single" w:sz="4" w:space="0" w:color="auto"/>
            </w:tcBorders>
          </w:tcPr>
          <w:p w14:paraId="7AD0A8FD"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Organizaciones participantes:</w:t>
            </w:r>
          </w:p>
        </w:tc>
        <w:tc>
          <w:tcPr>
            <w:tcW w:w="5958" w:type="dxa"/>
            <w:gridSpan w:val="9"/>
            <w:tcBorders>
              <w:top w:val="single" w:sz="4" w:space="0" w:color="auto"/>
              <w:left w:val="single" w:sz="4" w:space="0" w:color="auto"/>
              <w:bottom w:val="single" w:sz="4" w:space="0" w:color="auto"/>
              <w:right w:val="single" w:sz="4" w:space="0" w:color="auto"/>
            </w:tcBorders>
          </w:tcPr>
          <w:p w14:paraId="26D09AC3" w14:textId="39BDFFB6" w:rsidR="006A5CED" w:rsidRPr="00E57AB6" w:rsidRDefault="00186C9B"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Municipio </w:t>
            </w:r>
            <w:r w:rsidR="007E600D" w:rsidRPr="00E57AB6">
              <w:rPr>
                <w:rFonts w:ascii="Times New Roman" w:hAnsi="Times New Roman" w:cs="Times New Roman"/>
                <w:sz w:val="24"/>
                <w:szCs w:val="24"/>
              </w:rPr>
              <w:t>Atacames</w:t>
            </w:r>
          </w:p>
        </w:tc>
      </w:tr>
      <w:tr w:rsidR="006A5CED" w:rsidRPr="00E57AB6" w14:paraId="560F158D" w14:textId="77777777" w:rsidTr="006D427C">
        <w:trPr>
          <w:cantSplit/>
          <w:trHeight w:val="163"/>
        </w:trPr>
        <w:tc>
          <w:tcPr>
            <w:tcW w:w="3540" w:type="dxa"/>
            <w:gridSpan w:val="2"/>
            <w:vMerge w:val="restart"/>
            <w:tcBorders>
              <w:top w:val="single" w:sz="4" w:space="0" w:color="auto"/>
              <w:left w:val="single" w:sz="4" w:space="0" w:color="auto"/>
              <w:bottom w:val="single" w:sz="6" w:space="0" w:color="auto"/>
              <w:right w:val="single" w:sz="4" w:space="0" w:color="auto"/>
            </w:tcBorders>
          </w:tcPr>
          <w:p w14:paraId="16B0BA40"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Presupuesto USD:</w:t>
            </w:r>
          </w:p>
        </w:tc>
        <w:tc>
          <w:tcPr>
            <w:tcW w:w="2412" w:type="dxa"/>
            <w:gridSpan w:val="4"/>
            <w:tcBorders>
              <w:top w:val="single" w:sz="4" w:space="0" w:color="auto"/>
              <w:left w:val="single" w:sz="4" w:space="0" w:color="auto"/>
              <w:bottom w:val="single" w:sz="4" w:space="0" w:color="auto"/>
              <w:right w:val="single" w:sz="4" w:space="0" w:color="auto"/>
            </w:tcBorders>
          </w:tcPr>
          <w:p w14:paraId="14E5F7B4"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bCs/>
                <w:sz w:val="24"/>
                <w:szCs w:val="24"/>
              </w:rPr>
              <w:t>Aporte de GAD</w:t>
            </w:r>
          </w:p>
        </w:tc>
        <w:tc>
          <w:tcPr>
            <w:tcW w:w="3546" w:type="dxa"/>
            <w:gridSpan w:val="5"/>
            <w:tcBorders>
              <w:top w:val="single" w:sz="4" w:space="0" w:color="auto"/>
              <w:left w:val="single" w:sz="4" w:space="0" w:color="auto"/>
              <w:bottom w:val="single" w:sz="4" w:space="0" w:color="auto"/>
              <w:right w:val="single" w:sz="4" w:space="0" w:color="auto"/>
            </w:tcBorders>
          </w:tcPr>
          <w:p w14:paraId="555C6EAF" w14:textId="39E94CB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US $      </w:t>
            </w:r>
            <w:r w:rsidR="00E32362">
              <w:rPr>
                <w:rFonts w:ascii="Times New Roman" w:hAnsi="Times New Roman" w:cs="Times New Roman"/>
                <w:sz w:val="24"/>
                <w:szCs w:val="24"/>
              </w:rPr>
              <w:t>13</w:t>
            </w:r>
            <w:r w:rsidRPr="00E57AB6">
              <w:rPr>
                <w:rFonts w:ascii="Times New Roman" w:hAnsi="Times New Roman" w:cs="Times New Roman"/>
                <w:sz w:val="24"/>
                <w:szCs w:val="24"/>
              </w:rPr>
              <w:t>.</w:t>
            </w:r>
            <w:r w:rsidR="00842B35" w:rsidRPr="00E57AB6">
              <w:rPr>
                <w:rFonts w:ascii="Times New Roman" w:hAnsi="Times New Roman" w:cs="Times New Roman"/>
                <w:sz w:val="24"/>
                <w:szCs w:val="24"/>
              </w:rPr>
              <w:t>0</w:t>
            </w:r>
            <w:r w:rsidR="006F0D76" w:rsidRPr="00E57AB6">
              <w:rPr>
                <w:rFonts w:ascii="Times New Roman" w:hAnsi="Times New Roman" w:cs="Times New Roman"/>
                <w:sz w:val="24"/>
                <w:szCs w:val="24"/>
              </w:rPr>
              <w:t>00</w:t>
            </w:r>
            <w:r w:rsidRPr="00E57AB6">
              <w:rPr>
                <w:rFonts w:ascii="Times New Roman" w:hAnsi="Times New Roman" w:cs="Times New Roman"/>
                <w:sz w:val="24"/>
                <w:szCs w:val="24"/>
              </w:rPr>
              <w:t>,00</w:t>
            </w:r>
          </w:p>
        </w:tc>
      </w:tr>
      <w:tr w:rsidR="006A5CED" w:rsidRPr="00E57AB6" w14:paraId="736CEE03" w14:textId="77777777" w:rsidTr="006D427C">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1BBAA43B"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single" w:sz="4" w:space="0" w:color="auto"/>
              <w:left w:val="single" w:sz="4" w:space="0" w:color="auto"/>
              <w:bottom w:val="nil"/>
              <w:right w:val="single" w:sz="4" w:space="0" w:color="auto"/>
            </w:tcBorders>
          </w:tcPr>
          <w:p w14:paraId="623B3563"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Aporte de familias:</w:t>
            </w:r>
          </w:p>
        </w:tc>
        <w:tc>
          <w:tcPr>
            <w:tcW w:w="3546" w:type="dxa"/>
            <w:gridSpan w:val="5"/>
            <w:tcBorders>
              <w:top w:val="single" w:sz="4" w:space="0" w:color="auto"/>
              <w:left w:val="single" w:sz="4" w:space="0" w:color="auto"/>
              <w:bottom w:val="single" w:sz="4" w:space="0" w:color="auto"/>
              <w:right w:val="single" w:sz="4" w:space="0" w:color="auto"/>
            </w:tcBorders>
          </w:tcPr>
          <w:p w14:paraId="147BFB86" w14:textId="77777777" w:rsidR="006A5CED" w:rsidRPr="00E57AB6" w:rsidRDefault="006A5CED" w:rsidP="00123B64">
            <w:pPr>
              <w:spacing w:after="0" w:line="240" w:lineRule="auto"/>
              <w:jc w:val="both"/>
              <w:rPr>
                <w:rFonts w:ascii="Times New Roman" w:hAnsi="Times New Roman" w:cs="Times New Roman"/>
                <w:sz w:val="24"/>
                <w:szCs w:val="24"/>
              </w:rPr>
            </w:pPr>
          </w:p>
        </w:tc>
      </w:tr>
      <w:tr w:rsidR="006A5CED" w:rsidRPr="00E57AB6" w14:paraId="44148B56" w14:textId="77777777" w:rsidTr="006D427C">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34F3DAFB"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nil"/>
              <w:left w:val="single" w:sz="4" w:space="0" w:color="auto"/>
              <w:bottom w:val="nil"/>
              <w:right w:val="single" w:sz="4" w:space="0" w:color="auto"/>
            </w:tcBorders>
          </w:tcPr>
          <w:p w14:paraId="0A24AC9F"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Efectivo</w:t>
            </w:r>
          </w:p>
        </w:tc>
        <w:tc>
          <w:tcPr>
            <w:tcW w:w="3546" w:type="dxa"/>
            <w:gridSpan w:val="5"/>
            <w:tcBorders>
              <w:top w:val="single" w:sz="4" w:space="0" w:color="auto"/>
              <w:left w:val="single" w:sz="4" w:space="0" w:color="auto"/>
              <w:bottom w:val="single" w:sz="4" w:space="0" w:color="auto"/>
              <w:right w:val="single" w:sz="4" w:space="0" w:color="auto"/>
            </w:tcBorders>
          </w:tcPr>
          <w:p w14:paraId="3BFF16A5"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US $      </w:t>
            </w:r>
          </w:p>
        </w:tc>
      </w:tr>
      <w:tr w:rsidR="006A5CED" w:rsidRPr="00E57AB6" w14:paraId="1EBE713F" w14:textId="77777777" w:rsidTr="006D427C">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63324273"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nil"/>
              <w:left w:val="single" w:sz="4" w:space="0" w:color="auto"/>
              <w:bottom w:val="nil"/>
              <w:right w:val="single" w:sz="4" w:space="0" w:color="auto"/>
            </w:tcBorders>
          </w:tcPr>
          <w:p w14:paraId="1A2C1850"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Mano de Obra</w:t>
            </w:r>
          </w:p>
        </w:tc>
        <w:tc>
          <w:tcPr>
            <w:tcW w:w="3546" w:type="dxa"/>
            <w:gridSpan w:val="5"/>
            <w:tcBorders>
              <w:top w:val="single" w:sz="4" w:space="0" w:color="auto"/>
              <w:left w:val="single" w:sz="4" w:space="0" w:color="auto"/>
              <w:bottom w:val="single" w:sz="4" w:space="0" w:color="auto"/>
              <w:right w:val="single" w:sz="4" w:space="0" w:color="auto"/>
            </w:tcBorders>
          </w:tcPr>
          <w:p w14:paraId="28AD6312" w14:textId="1C0B44F2"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US $      </w:t>
            </w:r>
            <w:r w:rsidR="00E32362">
              <w:rPr>
                <w:rFonts w:ascii="Times New Roman" w:hAnsi="Times New Roman" w:cs="Times New Roman"/>
                <w:sz w:val="24"/>
                <w:szCs w:val="24"/>
              </w:rPr>
              <w:t>1.400,00</w:t>
            </w:r>
          </w:p>
        </w:tc>
      </w:tr>
      <w:tr w:rsidR="006A5CED" w:rsidRPr="00E57AB6" w14:paraId="514E0097" w14:textId="77777777" w:rsidTr="006D427C">
        <w:trPr>
          <w:cantSplit/>
          <w:trHeight w:val="163"/>
        </w:trPr>
        <w:tc>
          <w:tcPr>
            <w:tcW w:w="3540" w:type="dxa"/>
            <w:gridSpan w:val="2"/>
            <w:vMerge/>
            <w:tcBorders>
              <w:top w:val="single" w:sz="4" w:space="0" w:color="auto"/>
              <w:left w:val="single" w:sz="4" w:space="0" w:color="auto"/>
              <w:bottom w:val="single" w:sz="6" w:space="0" w:color="auto"/>
              <w:right w:val="single" w:sz="4" w:space="0" w:color="auto"/>
            </w:tcBorders>
          </w:tcPr>
          <w:p w14:paraId="0B0B5136"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nil"/>
              <w:left w:val="single" w:sz="4" w:space="0" w:color="auto"/>
              <w:bottom w:val="single" w:sz="4" w:space="0" w:color="auto"/>
              <w:right w:val="single" w:sz="4" w:space="0" w:color="auto"/>
            </w:tcBorders>
          </w:tcPr>
          <w:p w14:paraId="4C37377E"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Especies Valoradas</w:t>
            </w:r>
          </w:p>
        </w:tc>
        <w:tc>
          <w:tcPr>
            <w:tcW w:w="3546" w:type="dxa"/>
            <w:gridSpan w:val="5"/>
            <w:tcBorders>
              <w:top w:val="single" w:sz="4" w:space="0" w:color="auto"/>
              <w:left w:val="single" w:sz="4" w:space="0" w:color="auto"/>
              <w:bottom w:val="single" w:sz="4" w:space="0" w:color="auto"/>
              <w:right w:val="single" w:sz="4" w:space="0" w:color="auto"/>
            </w:tcBorders>
          </w:tcPr>
          <w:p w14:paraId="7D58C36C" w14:textId="68B0F4D9"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US $      </w:t>
            </w:r>
          </w:p>
        </w:tc>
      </w:tr>
      <w:tr w:rsidR="006A5CED" w:rsidRPr="00E57AB6" w14:paraId="61F0600A" w14:textId="77777777" w:rsidTr="006D427C">
        <w:trPr>
          <w:cantSplit/>
          <w:trHeight w:val="204"/>
        </w:trPr>
        <w:tc>
          <w:tcPr>
            <w:tcW w:w="3540" w:type="dxa"/>
            <w:gridSpan w:val="2"/>
            <w:vMerge/>
            <w:tcBorders>
              <w:top w:val="single" w:sz="6" w:space="0" w:color="auto"/>
              <w:left w:val="single" w:sz="4" w:space="0" w:color="auto"/>
              <w:bottom w:val="single" w:sz="6" w:space="0" w:color="auto"/>
              <w:right w:val="single" w:sz="4" w:space="0" w:color="auto"/>
            </w:tcBorders>
          </w:tcPr>
          <w:p w14:paraId="38799286"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single" w:sz="4" w:space="0" w:color="auto"/>
              <w:left w:val="single" w:sz="4" w:space="0" w:color="auto"/>
              <w:bottom w:val="single" w:sz="4" w:space="0" w:color="auto"/>
              <w:right w:val="single" w:sz="4" w:space="0" w:color="auto"/>
            </w:tcBorders>
          </w:tcPr>
          <w:p w14:paraId="2AF6E736"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Otros aportes:</w:t>
            </w:r>
          </w:p>
          <w:p w14:paraId="5D10D5DC" w14:textId="77777777" w:rsidR="006A5CED" w:rsidRPr="00E57AB6" w:rsidRDefault="006A5CED" w:rsidP="00123B64">
            <w:pPr>
              <w:spacing w:after="0" w:line="240" w:lineRule="auto"/>
              <w:jc w:val="both"/>
              <w:rPr>
                <w:rFonts w:ascii="Times New Roman" w:hAnsi="Times New Roman" w:cs="Times New Roman"/>
                <w:bCs/>
                <w:sz w:val="24"/>
                <w:szCs w:val="24"/>
              </w:rPr>
            </w:pPr>
          </w:p>
        </w:tc>
        <w:tc>
          <w:tcPr>
            <w:tcW w:w="3546" w:type="dxa"/>
            <w:gridSpan w:val="5"/>
            <w:tcBorders>
              <w:top w:val="single" w:sz="4" w:space="0" w:color="auto"/>
              <w:left w:val="single" w:sz="4" w:space="0" w:color="auto"/>
              <w:bottom w:val="single" w:sz="4" w:space="0" w:color="auto"/>
              <w:right w:val="single" w:sz="4" w:space="0" w:color="auto"/>
            </w:tcBorders>
          </w:tcPr>
          <w:p w14:paraId="69E9518E"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bCs/>
                <w:sz w:val="24"/>
                <w:szCs w:val="24"/>
              </w:rPr>
              <w:t xml:space="preserve">  </w:t>
            </w:r>
            <w:r w:rsidRPr="00E57AB6">
              <w:rPr>
                <w:rFonts w:ascii="Times New Roman" w:hAnsi="Times New Roman" w:cs="Times New Roman"/>
                <w:sz w:val="24"/>
                <w:szCs w:val="24"/>
              </w:rPr>
              <w:t xml:space="preserve">        </w:t>
            </w:r>
          </w:p>
          <w:p w14:paraId="36EA9F5C"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 xml:space="preserve">US $        </w:t>
            </w:r>
          </w:p>
        </w:tc>
      </w:tr>
      <w:tr w:rsidR="006A5CED" w:rsidRPr="00E57AB6" w14:paraId="5A76ECC5" w14:textId="77777777" w:rsidTr="006D427C">
        <w:trPr>
          <w:cantSplit/>
          <w:trHeight w:val="149"/>
        </w:trPr>
        <w:tc>
          <w:tcPr>
            <w:tcW w:w="3540" w:type="dxa"/>
            <w:gridSpan w:val="2"/>
            <w:vMerge/>
            <w:tcBorders>
              <w:top w:val="single" w:sz="6" w:space="0" w:color="auto"/>
              <w:left w:val="single" w:sz="4" w:space="0" w:color="auto"/>
              <w:bottom w:val="single" w:sz="4" w:space="0" w:color="auto"/>
              <w:right w:val="single" w:sz="4" w:space="0" w:color="auto"/>
            </w:tcBorders>
          </w:tcPr>
          <w:p w14:paraId="5DA154BF" w14:textId="77777777" w:rsidR="006A5CED" w:rsidRPr="00E57AB6" w:rsidRDefault="006A5CED" w:rsidP="00123B64">
            <w:pPr>
              <w:spacing w:after="0" w:line="240" w:lineRule="auto"/>
              <w:jc w:val="both"/>
              <w:rPr>
                <w:rFonts w:ascii="Times New Roman" w:hAnsi="Times New Roman" w:cs="Times New Roman"/>
                <w:sz w:val="24"/>
                <w:szCs w:val="24"/>
              </w:rPr>
            </w:pPr>
          </w:p>
        </w:tc>
        <w:tc>
          <w:tcPr>
            <w:tcW w:w="2412" w:type="dxa"/>
            <w:gridSpan w:val="4"/>
            <w:tcBorders>
              <w:top w:val="single" w:sz="4" w:space="0" w:color="auto"/>
              <w:left w:val="single" w:sz="4" w:space="0" w:color="auto"/>
              <w:bottom w:val="single" w:sz="4" w:space="0" w:color="auto"/>
              <w:right w:val="single" w:sz="4" w:space="0" w:color="auto"/>
            </w:tcBorders>
          </w:tcPr>
          <w:p w14:paraId="113CF98F" w14:textId="77777777" w:rsidR="006A5CED" w:rsidRPr="00E57AB6" w:rsidRDefault="006A5CED" w:rsidP="00123B64">
            <w:pPr>
              <w:spacing w:after="0" w:line="240" w:lineRule="auto"/>
              <w:jc w:val="both"/>
              <w:rPr>
                <w:rFonts w:ascii="Times New Roman" w:hAnsi="Times New Roman" w:cs="Times New Roman"/>
                <w:bCs/>
                <w:sz w:val="24"/>
                <w:szCs w:val="24"/>
              </w:rPr>
            </w:pPr>
            <w:r w:rsidRPr="00E57AB6">
              <w:rPr>
                <w:rFonts w:ascii="Times New Roman" w:hAnsi="Times New Roman" w:cs="Times New Roman"/>
                <w:bCs/>
                <w:sz w:val="24"/>
                <w:szCs w:val="24"/>
              </w:rPr>
              <w:t>Total:</w:t>
            </w:r>
          </w:p>
        </w:tc>
        <w:tc>
          <w:tcPr>
            <w:tcW w:w="3546" w:type="dxa"/>
            <w:gridSpan w:val="5"/>
            <w:tcBorders>
              <w:top w:val="single" w:sz="4" w:space="0" w:color="auto"/>
              <w:left w:val="single" w:sz="4" w:space="0" w:color="auto"/>
              <w:bottom w:val="single" w:sz="4" w:space="0" w:color="auto"/>
              <w:right w:val="single" w:sz="4" w:space="0" w:color="auto"/>
            </w:tcBorders>
          </w:tcPr>
          <w:p w14:paraId="6B3E9214" w14:textId="1E1A19D1"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US $      </w:t>
            </w:r>
            <w:r w:rsidR="00E32362">
              <w:rPr>
                <w:rFonts w:ascii="Times New Roman" w:hAnsi="Times New Roman" w:cs="Times New Roman"/>
                <w:sz w:val="24"/>
                <w:szCs w:val="24"/>
              </w:rPr>
              <w:t>14.400,00</w:t>
            </w:r>
          </w:p>
        </w:tc>
      </w:tr>
      <w:tr w:rsidR="006A5CED" w:rsidRPr="00E57AB6" w14:paraId="20B01B58" w14:textId="77777777" w:rsidTr="006D427C">
        <w:tc>
          <w:tcPr>
            <w:tcW w:w="3540" w:type="dxa"/>
            <w:gridSpan w:val="2"/>
            <w:tcBorders>
              <w:top w:val="single" w:sz="4" w:space="0" w:color="auto"/>
              <w:left w:val="single" w:sz="4" w:space="0" w:color="auto"/>
              <w:bottom w:val="single" w:sz="4" w:space="0" w:color="auto"/>
              <w:right w:val="single" w:sz="4" w:space="0" w:color="auto"/>
            </w:tcBorders>
          </w:tcPr>
          <w:p w14:paraId="1F6623CD"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Coordinación Interinstitucional y/o Alianzas:</w:t>
            </w:r>
          </w:p>
        </w:tc>
        <w:tc>
          <w:tcPr>
            <w:tcW w:w="5958" w:type="dxa"/>
            <w:gridSpan w:val="9"/>
            <w:tcBorders>
              <w:top w:val="single" w:sz="4" w:space="0" w:color="auto"/>
              <w:left w:val="single" w:sz="4" w:space="0" w:color="auto"/>
              <w:bottom w:val="single" w:sz="4" w:space="0" w:color="auto"/>
              <w:right w:val="single" w:sz="4" w:space="0" w:color="auto"/>
            </w:tcBorders>
          </w:tcPr>
          <w:p w14:paraId="2C7827F8"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 xml:space="preserve">CONAGOPARE Esmeraldas </w:t>
            </w:r>
          </w:p>
          <w:p w14:paraId="18A22D49" w14:textId="77777777" w:rsidR="006A5CED" w:rsidRPr="00E57AB6" w:rsidRDefault="006A5CED" w:rsidP="00123B64">
            <w:pPr>
              <w:spacing w:after="0" w:line="240" w:lineRule="auto"/>
              <w:jc w:val="both"/>
              <w:rPr>
                <w:rFonts w:ascii="Times New Roman" w:hAnsi="Times New Roman" w:cs="Times New Roman"/>
                <w:sz w:val="24"/>
                <w:szCs w:val="24"/>
              </w:rPr>
            </w:pPr>
          </w:p>
        </w:tc>
      </w:tr>
      <w:tr w:rsidR="006A5CED" w:rsidRPr="00E57AB6" w14:paraId="292C46B4" w14:textId="77777777" w:rsidTr="006D427C">
        <w:tc>
          <w:tcPr>
            <w:tcW w:w="3540" w:type="dxa"/>
            <w:gridSpan w:val="2"/>
            <w:tcBorders>
              <w:top w:val="single" w:sz="4" w:space="0" w:color="auto"/>
              <w:left w:val="single" w:sz="4" w:space="0" w:color="auto"/>
              <w:bottom w:val="single" w:sz="4" w:space="0" w:color="auto"/>
              <w:right w:val="single" w:sz="4" w:space="0" w:color="auto"/>
            </w:tcBorders>
          </w:tcPr>
          <w:p w14:paraId="1F15BFEF" w14:textId="77777777" w:rsidR="006A5CED" w:rsidRPr="00E57AB6" w:rsidRDefault="006A5CED" w:rsidP="00123B64">
            <w:pPr>
              <w:spacing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Duración del proyecto:</w:t>
            </w:r>
          </w:p>
        </w:tc>
        <w:tc>
          <w:tcPr>
            <w:tcW w:w="5958" w:type="dxa"/>
            <w:gridSpan w:val="9"/>
            <w:tcBorders>
              <w:top w:val="single" w:sz="4" w:space="0" w:color="auto"/>
              <w:left w:val="single" w:sz="4" w:space="0" w:color="auto"/>
              <w:bottom w:val="single" w:sz="4" w:space="0" w:color="auto"/>
              <w:right w:val="single" w:sz="4" w:space="0" w:color="auto"/>
            </w:tcBorders>
          </w:tcPr>
          <w:p w14:paraId="2070F9CF" w14:textId="0A0368B0" w:rsidR="00186C9B" w:rsidRPr="00E57AB6" w:rsidRDefault="006A5CED" w:rsidP="00123B64">
            <w:pPr>
              <w:spacing w:after="0" w:line="240" w:lineRule="auto"/>
              <w:jc w:val="both"/>
              <w:rPr>
                <w:rFonts w:ascii="Times New Roman" w:hAnsi="Times New Roman" w:cs="Times New Roman"/>
                <w:sz w:val="24"/>
                <w:szCs w:val="24"/>
              </w:rPr>
            </w:pPr>
            <w:r w:rsidRPr="00E32362">
              <w:rPr>
                <w:rFonts w:ascii="Times New Roman" w:hAnsi="Times New Roman" w:cs="Times New Roman"/>
                <w:sz w:val="24"/>
                <w:szCs w:val="24"/>
                <w:highlight w:val="yellow"/>
              </w:rPr>
              <w:t xml:space="preserve">1 </w:t>
            </w:r>
            <w:r w:rsidR="00B901B1" w:rsidRPr="00E32362">
              <w:rPr>
                <w:rFonts w:ascii="Times New Roman" w:hAnsi="Times New Roman" w:cs="Times New Roman"/>
                <w:sz w:val="24"/>
                <w:szCs w:val="24"/>
                <w:highlight w:val="yellow"/>
              </w:rPr>
              <w:t>semana</w:t>
            </w:r>
          </w:p>
        </w:tc>
      </w:tr>
      <w:tr w:rsidR="006A5CED" w:rsidRPr="00E57AB6" w14:paraId="50C40C52" w14:textId="77777777" w:rsidTr="006D427C">
        <w:trPr>
          <w:cantSplit/>
          <w:trHeight w:val="250"/>
        </w:trPr>
        <w:tc>
          <w:tcPr>
            <w:tcW w:w="3540" w:type="dxa"/>
            <w:gridSpan w:val="2"/>
            <w:tcBorders>
              <w:top w:val="single" w:sz="4" w:space="0" w:color="auto"/>
              <w:left w:val="single" w:sz="4" w:space="0" w:color="auto"/>
              <w:bottom w:val="single" w:sz="4" w:space="0" w:color="auto"/>
              <w:right w:val="single" w:sz="4" w:space="0" w:color="auto"/>
            </w:tcBorders>
          </w:tcPr>
          <w:p w14:paraId="6DBF312E" w14:textId="557306A2" w:rsidR="006A5CED" w:rsidRPr="00E57AB6" w:rsidRDefault="00B901B1"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lastRenderedPageBreak/>
              <w:t>Personas</w:t>
            </w:r>
            <w:r w:rsidR="006A5CED" w:rsidRPr="00E57AB6">
              <w:rPr>
                <w:rFonts w:ascii="Times New Roman" w:hAnsi="Times New Roman" w:cs="Times New Roman"/>
                <w:sz w:val="24"/>
                <w:szCs w:val="24"/>
              </w:rPr>
              <w:t xml:space="preserve"> participantes:</w:t>
            </w:r>
          </w:p>
        </w:tc>
        <w:tc>
          <w:tcPr>
            <w:tcW w:w="853" w:type="dxa"/>
            <w:tcBorders>
              <w:top w:val="single" w:sz="4" w:space="0" w:color="auto"/>
              <w:left w:val="single" w:sz="4" w:space="0" w:color="auto"/>
              <w:bottom w:val="single" w:sz="4" w:space="0" w:color="auto"/>
              <w:right w:val="single" w:sz="4" w:space="0" w:color="auto"/>
            </w:tcBorders>
          </w:tcPr>
          <w:p w14:paraId="5ACE94EA" w14:textId="77777777" w:rsidR="006A5CED" w:rsidRPr="00E57AB6" w:rsidRDefault="006A5CED"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t>Total:</w:t>
            </w:r>
          </w:p>
        </w:tc>
        <w:tc>
          <w:tcPr>
            <w:tcW w:w="850" w:type="dxa"/>
            <w:tcBorders>
              <w:top w:val="single" w:sz="4" w:space="0" w:color="auto"/>
              <w:left w:val="single" w:sz="4" w:space="0" w:color="auto"/>
              <w:bottom w:val="single" w:sz="4" w:space="0" w:color="auto"/>
              <w:right w:val="single" w:sz="4" w:space="0" w:color="auto"/>
            </w:tcBorders>
          </w:tcPr>
          <w:p w14:paraId="4233C1BB" w14:textId="104C38C9" w:rsidR="006A5CED" w:rsidRPr="00E57AB6" w:rsidRDefault="00E32362" w:rsidP="00123B64">
            <w:pPr>
              <w:spacing w:after="0" w:line="240" w:lineRule="auto"/>
              <w:ind w:right="-119"/>
              <w:jc w:val="both"/>
              <w:rPr>
                <w:rFonts w:ascii="Times New Roman" w:hAnsi="Times New Roman" w:cs="Times New Roman"/>
                <w:sz w:val="24"/>
                <w:szCs w:val="24"/>
              </w:rPr>
            </w:pPr>
            <w:r>
              <w:rPr>
                <w:rFonts w:ascii="Times New Roman" w:hAnsi="Times New Roman" w:cs="Times New Roman"/>
                <w:sz w:val="24"/>
                <w:szCs w:val="24"/>
              </w:rPr>
              <w:t>7</w:t>
            </w:r>
            <w:r w:rsidR="00D61396" w:rsidRPr="00E57AB6">
              <w:rPr>
                <w:rFonts w:ascii="Times New Roman" w:hAnsi="Times New Roman" w:cs="Times New Roman"/>
                <w:sz w:val="24"/>
                <w:szCs w:val="24"/>
              </w:rPr>
              <w:t>00</w:t>
            </w:r>
          </w:p>
        </w:tc>
        <w:tc>
          <w:tcPr>
            <w:tcW w:w="1134" w:type="dxa"/>
            <w:gridSpan w:val="3"/>
            <w:tcBorders>
              <w:top w:val="single" w:sz="4" w:space="0" w:color="auto"/>
              <w:left w:val="single" w:sz="4" w:space="0" w:color="auto"/>
              <w:bottom w:val="single" w:sz="4" w:space="0" w:color="auto"/>
              <w:right w:val="single" w:sz="4" w:space="0" w:color="auto"/>
            </w:tcBorders>
          </w:tcPr>
          <w:p w14:paraId="569BEBEA" w14:textId="275FC670" w:rsidR="006A5CED" w:rsidRPr="00E57AB6" w:rsidRDefault="00B901B1"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t>Hombres</w:t>
            </w:r>
            <w:r w:rsidR="006A5CED" w:rsidRPr="00E57AB6">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6B646B3" w14:textId="2C666EB1" w:rsidR="006A5CED" w:rsidRPr="00E57AB6" w:rsidRDefault="00E32362" w:rsidP="00123B64">
            <w:pPr>
              <w:spacing w:after="0" w:line="240" w:lineRule="auto"/>
              <w:ind w:right="-119"/>
              <w:jc w:val="both"/>
              <w:rPr>
                <w:rFonts w:ascii="Times New Roman" w:hAnsi="Times New Roman" w:cs="Times New Roman"/>
                <w:sz w:val="24"/>
                <w:szCs w:val="24"/>
              </w:rPr>
            </w:pPr>
            <w:r>
              <w:rPr>
                <w:rFonts w:ascii="Times New Roman" w:hAnsi="Times New Roman" w:cs="Times New Roman"/>
                <w:sz w:val="24"/>
                <w:szCs w:val="24"/>
              </w:rPr>
              <w:t>3</w:t>
            </w:r>
            <w:r w:rsidR="00842B35" w:rsidRPr="00E57AB6">
              <w:rPr>
                <w:rFonts w:ascii="Times New Roman" w:hAnsi="Times New Roman" w:cs="Times New Roman"/>
                <w:sz w:val="24"/>
                <w:szCs w:val="24"/>
              </w:rPr>
              <w:t>8</w:t>
            </w:r>
            <w:r w:rsidR="006A5CED" w:rsidRPr="00E57AB6">
              <w:rPr>
                <w:rFonts w:ascii="Times New Roman" w:hAnsi="Times New Roman" w:cs="Times New Roman"/>
                <w:sz w:val="24"/>
                <w:szCs w:val="24"/>
              </w:rPr>
              <w:t>0</w:t>
            </w:r>
          </w:p>
        </w:tc>
        <w:tc>
          <w:tcPr>
            <w:tcW w:w="1132" w:type="dxa"/>
            <w:tcBorders>
              <w:top w:val="single" w:sz="4" w:space="0" w:color="auto"/>
              <w:left w:val="single" w:sz="4" w:space="0" w:color="auto"/>
              <w:bottom w:val="single" w:sz="4" w:space="0" w:color="auto"/>
              <w:right w:val="single" w:sz="4" w:space="0" w:color="auto"/>
            </w:tcBorders>
          </w:tcPr>
          <w:p w14:paraId="09C320F0" w14:textId="70C70E5A" w:rsidR="006A5CED" w:rsidRPr="00E57AB6" w:rsidRDefault="00B901B1"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t>Mujeres</w:t>
            </w:r>
            <w:r w:rsidR="006A5CED" w:rsidRPr="00E57AB6">
              <w:rPr>
                <w:rFonts w:ascii="Times New Roman" w:hAnsi="Times New Roman" w:cs="Times New Roman"/>
                <w:sz w:val="24"/>
                <w:szCs w:val="24"/>
              </w:rPr>
              <w:t>:</w:t>
            </w:r>
          </w:p>
        </w:tc>
        <w:tc>
          <w:tcPr>
            <w:tcW w:w="1280" w:type="dxa"/>
            <w:gridSpan w:val="2"/>
            <w:tcBorders>
              <w:top w:val="single" w:sz="4" w:space="0" w:color="auto"/>
              <w:left w:val="single" w:sz="4" w:space="0" w:color="auto"/>
              <w:bottom w:val="single" w:sz="4" w:space="0" w:color="auto"/>
              <w:right w:val="single" w:sz="4" w:space="0" w:color="auto"/>
            </w:tcBorders>
          </w:tcPr>
          <w:p w14:paraId="1DD35DD9" w14:textId="5C5F8A7A" w:rsidR="006A5CED" w:rsidRPr="00E57AB6" w:rsidRDefault="00E32362" w:rsidP="00123B64">
            <w:pPr>
              <w:spacing w:after="0" w:line="240" w:lineRule="auto"/>
              <w:ind w:right="-119"/>
              <w:jc w:val="both"/>
              <w:rPr>
                <w:rFonts w:ascii="Times New Roman" w:hAnsi="Times New Roman" w:cs="Times New Roman"/>
                <w:sz w:val="24"/>
                <w:szCs w:val="24"/>
              </w:rPr>
            </w:pPr>
            <w:r>
              <w:rPr>
                <w:rFonts w:ascii="Times New Roman" w:hAnsi="Times New Roman" w:cs="Times New Roman"/>
                <w:sz w:val="24"/>
                <w:szCs w:val="24"/>
              </w:rPr>
              <w:t>3</w:t>
            </w:r>
            <w:r w:rsidR="00842B35" w:rsidRPr="00E57AB6">
              <w:rPr>
                <w:rFonts w:ascii="Times New Roman" w:hAnsi="Times New Roman" w:cs="Times New Roman"/>
                <w:sz w:val="24"/>
                <w:szCs w:val="24"/>
              </w:rPr>
              <w:t>2</w:t>
            </w:r>
            <w:r w:rsidR="006A5CED" w:rsidRPr="00E57AB6">
              <w:rPr>
                <w:rFonts w:ascii="Times New Roman" w:hAnsi="Times New Roman" w:cs="Times New Roman"/>
                <w:sz w:val="24"/>
                <w:szCs w:val="24"/>
              </w:rPr>
              <w:t>0</w:t>
            </w:r>
          </w:p>
        </w:tc>
      </w:tr>
      <w:tr w:rsidR="006A5CED" w:rsidRPr="00E57AB6" w14:paraId="37F607F3" w14:textId="77777777" w:rsidTr="006D427C">
        <w:trPr>
          <w:cantSplit/>
          <w:trHeight w:val="250"/>
        </w:trPr>
        <w:tc>
          <w:tcPr>
            <w:tcW w:w="9498" w:type="dxa"/>
            <w:gridSpan w:val="11"/>
            <w:tcBorders>
              <w:top w:val="single" w:sz="4" w:space="0" w:color="auto"/>
              <w:left w:val="single" w:sz="4" w:space="0" w:color="auto"/>
              <w:bottom w:val="single" w:sz="4" w:space="0" w:color="auto"/>
              <w:right w:val="single" w:sz="4" w:space="0" w:color="auto"/>
            </w:tcBorders>
          </w:tcPr>
          <w:p w14:paraId="0C19925D" w14:textId="77777777" w:rsidR="006A5CED" w:rsidRPr="00E57AB6" w:rsidRDefault="006A5CED" w:rsidP="00123B64">
            <w:pPr>
              <w:spacing w:after="0" w:line="240" w:lineRule="auto"/>
              <w:ind w:right="-119"/>
              <w:jc w:val="both"/>
              <w:rPr>
                <w:rFonts w:ascii="Times New Roman" w:hAnsi="Times New Roman" w:cs="Times New Roman"/>
                <w:b/>
                <w:sz w:val="24"/>
                <w:szCs w:val="24"/>
              </w:rPr>
            </w:pPr>
          </w:p>
          <w:p w14:paraId="4C10B4D4" w14:textId="77777777" w:rsidR="006A5CED" w:rsidRPr="00E57AB6" w:rsidRDefault="006A5CED" w:rsidP="00123B64">
            <w:pPr>
              <w:spacing w:after="0" w:line="240" w:lineRule="auto"/>
              <w:ind w:right="-119"/>
              <w:jc w:val="both"/>
              <w:rPr>
                <w:rFonts w:ascii="Times New Roman" w:hAnsi="Times New Roman" w:cs="Times New Roman"/>
                <w:b/>
                <w:sz w:val="24"/>
                <w:szCs w:val="24"/>
              </w:rPr>
            </w:pPr>
            <w:r w:rsidRPr="00E57AB6">
              <w:rPr>
                <w:rFonts w:ascii="Times New Roman" w:hAnsi="Times New Roman" w:cs="Times New Roman"/>
                <w:b/>
                <w:sz w:val="24"/>
                <w:szCs w:val="24"/>
              </w:rPr>
              <w:t>Resumen Ejecutivo</w:t>
            </w:r>
          </w:p>
        </w:tc>
      </w:tr>
      <w:tr w:rsidR="006A5CED" w:rsidRPr="00E57AB6" w14:paraId="2B81DF7B" w14:textId="77777777" w:rsidTr="006D427C">
        <w:trPr>
          <w:cantSplit/>
          <w:trHeight w:val="250"/>
        </w:trPr>
        <w:tc>
          <w:tcPr>
            <w:tcW w:w="9498" w:type="dxa"/>
            <w:gridSpan w:val="11"/>
            <w:tcBorders>
              <w:top w:val="single" w:sz="4" w:space="0" w:color="auto"/>
              <w:left w:val="single" w:sz="4" w:space="0" w:color="auto"/>
              <w:bottom w:val="single" w:sz="4" w:space="0" w:color="auto"/>
              <w:right w:val="single" w:sz="4" w:space="0" w:color="auto"/>
            </w:tcBorders>
          </w:tcPr>
          <w:p w14:paraId="745B56C9" w14:textId="373472C4" w:rsidR="00186C9B" w:rsidRPr="00E57AB6" w:rsidRDefault="00186C9B" w:rsidP="00123B64">
            <w:pPr>
              <w:shd w:val="clear" w:color="auto" w:fill="FFFFFF"/>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proyecto </w:t>
            </w:r>
            <w:r w:rsidR="007E600D" w:rsidRPr="00E57AB6">
              <w:rPr>
                <w:rFonts w:ascii="Times New Roman" w:eastAsia="Times New Roman" w:hAnsi="Times New Roman" w:cs="Times New Roman"/>
                <w:b/>
                <w:bCs/>
                <w:sz w:val="24"/>
                <w:szCs w:val="24"/>
                <w:lang w:eastAsia="es-EC"/>
              </w:rPr>
              <w:t xml:space="preserve">“PROMOCIÓN CULTURAL, TURÍSTICA Y REACTIVACIÓN ECONÓMICA POR LOS 68 ANIVERSARIO DE PARROQUIALIZACION DE TONCHIGÜE”, </w:t>
            </w:r>
            <w:r w:rsidR="009E7326" w:rsidRPr="00E57AB6">
              <w:rPr>
                <w:rFonts w:ascii="Times New Roman" w:eastAsia="Times New Roman" w:hAnsi="Times New Roman" w:cs="Times New Roman"/>
                <w:sz w:val="24"/>
                <w:szCs w:val="24"/>
                <w:lang w:eastAsia="es-EC"/>
              </w:rPr>
              <w:t>para el año 202</w:t>
            </w:r>
            <w:r w:rsidR="00B901B1" w:rsidRPr="00E57AB6">
              <w:rPr>
                <w:rFonts w:ascii="Times New Roman" w:eastAsia="Times New Roman" w:hAnsi="Times New Roman" w:cs="Times New Roman"/>
                <w:sz w:val="24"/>
                <w:szCs w:val="24"/>
                <w:lang w:eastAsia="es-EC"/>
              </w:rPr>
              <w:t>3</w:t>
            </w:r>
            <w:r w:rsidR="009E7326"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durante los años que se ha venido realizando</w:t>
            </w:r>
            <w:r w:rsidR="00B901B1" w:rsidRPr="00E57AB6">
              <w:rPr>
                <w:rFonts w:ascii="Times New Roman" w:eastAsia="Times New Roman" w:hAnsi="Times New Roman" w:cs="Times New Roman"/>
                <w:sz w:val="24"/>
                <w:szCs w:val="24"/>
                <w:lang w:eastAsia="es-EC"/>
              </w:rPr>
              <w:t xml:space="preserve"> la </w:t>
            </w:r>
            <w:r w:rsidR="007E600D" w:rsidRPr="00E57AB6">
              <w:rPr>
                <w:rFonts w:ascii="Times New Roman" w:eastAsia="Times New Roman" w:hAnsi="Times New Roman" w:cs="Times New Roman"/>
                <w:sz w:val="24"/>
                <w:szCs w:val="24"/>
                <w:lang w:eastAsia="es-EC"/>
              </w:rPr>
              <w:t xml:space="preserve">celebración de la </w:t>
            </w:r>
            <w:r w:rsidR="00B901B1" w:rsidRPr="00E57AB6">
              <w:rPr>
                <w:rFonts w:ascii="Times New Roman" w:eastAsia="Times New Roman" w:hAnsi="Times New Roman" w:cs="Times New Roman"/>
                <w:sz w:val="24"/>
                <w:szCs w:val="24"/>
                <w:lang w:eastAsia="es-EC"/>
              </w:rPr>
              <w:t>parroquialización</w:t>
            </w:r>
            <w:r w:rsidR="009E7326"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 xml:space="preserve">ha permitido poco a poco ir rescatando la tradición y cultura de nuestros pueblos; es así que para que este año  lo que pretendemos  es continuar brindando a los habitantes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y visitantes la oportunidad de disfrutar de una programación cultural de calidad, que en cierta forma permita valorar más nuestra cultura y </w:t>
            </w:r>
            <w:r w:rsidR="00B901B1" w:rsidRPr="00E57AB6">
              <w:rPr>
                <w:rFonts w:ascii="Times New Roman" w:eastAsia="Times New Roman" w:hAnsi="Times New Roman" w:cs="Times New Roman"/>
                <w:sz w:val="24"/>
                <w:szCs w:val="24"/>
                <w:lang w:eastAsia="es-EC"/>
              </w:rPr>
              <w:t xml:space="preserve">fomentar el </w:t>
            </w:r>
            <w:r w:rsidRPr="00E57AB6">
              <w:rPr>
                <w:rFonts w:ascii="Times New Roman" w:eastAsia="Times New Roman" w:hAnsi="Times New Roman" w:cs="Times New Roman"/>
                <w:sz w:val="24"/>
                <w:szCs w:val="24"/>
                <w:lang w:eastAsia="es-EC"/>
              </w:rPr>
              <w:t>turismo</w:t>
            </w:r>
            <w:r w:rsidR="00B901B1" w:rsidRPr="00E57AB6">
              <w:rPr>
                <w:rFonts w:ascii="Times New Roman" w:eastAsia="Times New Roman" w:hAnsi="Times New Roman" w:cs="Times New Roman"/>
                <w:sz w:val="24"/>
                <w:szCs w:val="24"/>
                <w:lang w:eastAsia="es-EC"/>
              </w:rPr>
              <w:t xml:space="preserve"> dinamizando la economía de la Parroquia</w:t>
            </w:r>
            <w:r w:rsidRPr="00E57AB6">
              <w:rPr>
                <w:rFonts w:ascii="Times New Roman" w:eastAsia="Times New Roman" w:hAnsi="Times New Roman" w:cs="Times New Roman"/>
                <w:sz w:val="24"/>
                <w:szCs w:val="24"/>
                <w:lang w:eastAsia="es-EC"/>
              </w:rPr>
              <w:t>.</w:t>
            </w:r>
          </w:p>
          <w:p w14:paraId="492368FE" w14:textId="77777777" w:rsidR="009E7326" w:rsidRPr="00E57AB6" w:rsidRDefault="009E7326"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F1D65B0" w14:textId="3D201473" w:rsidR="00186C9B" w:rsidRPr="00E57AB6" w:rsidRDefault="00186C9B" w:rsidP="00123B64">
            <w:pPr>
              <w:shd w:val="clear" w:color="auto" w:fill="FFFFFF"/>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Por el aniversario del Parroquialización se organizará en coordinación con el comité de </w:t>
            </w:r>
            <w:r w:rsidR="00D61396" w:rsidRPr="00E57AB6">
              <w:rPr>
                <w:rFonts w:ascii="Times New Roman" w:eastAsia="Times New Roman" w:hAnsi="Times New Roman" w:cs="Times New Roman"/>
                <w:sz w:val="24"/>
                <w:szCs w:val="24"/>
                <w:lang w:eastAsia="es-EC"/>
              </w:rPr>
              <w:t>cultural</w:t>
            </w:r>
            <w:r w:rsidRPr="00E57AB6">
              <w:rPr>
                <w:rFonts w:ascii="Times New Roman" w:eastAsia="Times New Roman" w:hAnsi="Times New Roman" w:cs="Times New Roman"/>
                <w:sz w:val="24"/>
                <w:szCs w:val="24"/>
                <w:lang w:eastAsia="es-EC"/>
              </w:rPr>
              <w:t>, centros educativos, presidentes de las diferentes  organizaciones de la parroquia, el consejo pastoral, coordinadores de grupos de danza y música</w:t>
            </w:r>
            <w:r w:rsidR="009E7326"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 xml:space="preserve">de pueblo que amenizarán todas las programaciones que se preparen por las actividades de Parroquializacion mismas que se realizan desde mediados del mes de </w:t>
            </w:r>
            <w:r w:rsidR="006E1280">
              <w:rPr>
                <w:rFonts w:ascii="Times New Roman" w:eastAsia="Times New Roman" w:hAnsi="Times New Roman" w:cs="Times New Roman"/>
                <w:color w:val="FF0000"/>
                <w:sz w:val="24"/>
                <w:szCs w:val="24"/>
                <w:lang w:eastAsia="es-EC"/>
              </w:rPr>
              <w:t xml:space="preserve"> </w:t>
            </w:r>
            <w:r w:rsidR="00237B56">
              <w:rPr>
                <w:rFonts w:ascii="Times New Roman" w:eastAsia="Times New Roman" w:hAnsi="Times New Roman" w:cs="Times New Roman"/>
                <w:color w:val="FF0000"/>
                <w:sz w:val="24"/>
                <w:szCs w:val="24"/>
                <w:lang w:eastAsia="es-EC"/>
              </w:rPr>
              <w:t xml:space="preserve">noviembre del </w:t>
            </w:r>
            <w:r w:rsidR="006E1280">
              <w:rPr>
                <w:rFonts w:ascii="Times New Roman" w:eastAsia="Times New Roman" w:hAnsi="Times New Roman" w:cs="Times New Roman"/>
                <w:color w:val="FF0000"/>
                <w:sz w:val="24"/>
                <w:szCs w:val="24"/>
                <w:lang w:eastAsia="es-EC"/>
              </w:rPr>
              <w:t>1</w:t>
            </w:r>
            <w:r w:rsidR="00237B56">
              <w:rPr>
                <w:rFonts w:ascii="Times New Roman" w:eastAsia="Times New Roman" w:hAnsi="Times New Roman" w:cs="Times New Roman"/>
                <w:color w:val="FF0000"/>
                <w:sz w:val="24"/>
                <w:szCs w:val="24"/>
                <w:lang w:eastAsia="es-EC"/>
              </w:rPr>
              <w:t>1</w:t>
            </w:r>
            <w:r w:rsidR="006E1280">
              <w:rPr>
                <w:rFonts w:ascii="Times New Roman" w:eastAsia="Times New Roman" w:hAnsi="Times New Roman" w:cs="Times New Roman"/>
                <w:color w:val="FF0000"/>
                <w:sz w:val="24"/>
                <w:szCs w:val="24"/>
                <w:lang w:eastAsia="es-EC"/>
              </w:rPr>
              <w:t xml:space="preserve"> al 2</w:t>
            </w:r>
            <w:r w:rsidR="00237B56">
              <w:rPr>
                <w:rFonts w:ascii="Times New Roman" w:eastAsia="Times New Roman" w:hAnsi="Times New Roman" w:cs="Times New Roman"/>
                <w:color w:val="FF0000"/>
                <w:sz w:val="24"/>
                <w:szCs w:val="24"/>
                <w:lang w:eastAsia="es-EC"/>
              </w:rPr>
              <w:t>1</w:t>
            </w:r>
            <w:r w:rsidRPr="00E57AB6">
              <w:rPr>
                <w:rFonts w:ascii="Times New Roman" w:eastAsia="Times New Roman" w:hAnsi="Times New Roman" w:cs="Times New Roman"/>
                <w:sz w:val="24"/>
                <w:szCs w:val="24"/>
                <w:lang w:eastAsia="es-EC"/>
              </w:rPr>
              <w:t xml:space="preserve">, donde participaran  </w:t>
            </w:r>
            <w:r w:rsidR="007E600D" w:rsidRPr="00E57AB6">
              <w:rPr>
                <w:rFonts w:ascii="Times New Roman" w:eastAsia="Times New Roman" w:hAnsi="Times New Roman" w:cs="Times New Roman"/>
                <w:sz w:val="24"/>
                <w:szCs w:val="24"/>
                <w:lang w:eastAsia="es-EC"/>
              </w:rPr>
              <w:t xml:space="preserve">los </w:t>
            </w:r>
            <w:r w:rsidRPr="00E57AB6">
              <w:rPr>
                <w:rFonts w:ascii="Times New Roman" w:eastAsia="Times New Roman" w:hAnsi="Times New Roman" w:cs="Times New Roman"/>
                <w:sz w:val="24"/>
                <w:szCs w:val="24"/>
                <w:lang w:eastAsia="es-EC"/>
              </w:rPr>
              <w:t>cant</w:t>
            </w:r>
            <w:r w:rsidR="007E600D" w:rsidRPr="00E57AB6">
              <w:rPr>
                <w:rFonts w:ascii="Times New Roman" w:eastAsia="Times New Roman" w:hAnsi="Times New Roman" w:cs="Times New Roman"/>
                <w:sz w:val="24"/>
                <w:szCs w:val="24"/>
                <w:lang w:eastAsia="es-EC"/>
              </w:rPr>
              <w:t>ones</w:t>
            </w:r>
            <w:r w:rsidRPr="00E57AB6">
              <w:rPr>
                <w:rFonts w:ascii="Times New Roman" w:eastAsia="Times New Roman" w:hAnsi="Times New Roman" w:cs="Times New Roman"/>
                <w:sz w:val="24"/>
                <w:szCs w:val="24"/>
                <w:lang w:eastAsia="es-EC"/>
              </w:rPr>
              <w:t xml:space="preserve"> </w:t>
            </w:r>
            <w:r w:rsidR="007E600D" w:rsidRPr="00E57AB6">
              <w:rPr>
                <w:rFonts w:ascii="Times New Roman" w:eastAsia="Times New Roman" w:hAnsi="Times New Roman" w:cs="Times New Roman"/>
                <w:sz w:val="24"/>
                <w:szCs w:val="24"/>
                <w:lang w:eastAsia="es-EC"/>
              </w:rPr>
              <w:t>Atacames y Muisne</w:t>
            </w:r>
            <w:r w:rsidRPr="00E57AB6">
              <w:rPr>
                <w:rFonts w:ascii="Times New Roman" w:eastAsia="Times New Roman" w:hAnsi="Times New Roman" w:cs="Times New Roman"/>
                <w:sz w:val="24"/>
                <w:szCs w:val="24"/>
                <w:lang w:eastAsia="es-EC"/>
              </w:rPr>
              <w:t>,  las parroquias vecinas, barrios, comunidades,  las personas que son su principal riqueza; por este motivo se hace necesario crea</w:t>
            </w:r>
            <w:r w:rsidR="00D61396" w:rsidRPr="00E57AB6">
              <w:rPr>
                <w:rFonts w:ascii="Times New Roman" w:eastAsia="Times New Roman" w:hAnsi="Times New Roman" w:cs="Times New Roman"/>
                <w:sz w:val="24"/>
                <w:szCs w:val="24"/>
                <w:lang w:eastAsia="es-EC"/>
              </w:rPr>
              <w:t>r estrategias</w:t>
            </w:r>
            <w:r w:rsidR="009E7326"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 xml:space="preserve">para acercar al ciudadano/a </w:t>
            </w:r>
            <w:r w:rsidR="009E7326" w:rsidRPr="00E57AB6">
              <w:rPr>
                <w:rFonts w:ascii="Times New Roman" w:eastAsia="Times New Roman" w:hAnsi="Times New Roman" w:cs="Times New Roman"/>
                <w:sz w:val="24"/>
                <w:szCs w:val="24"/>
                <w:lang w:eastAsia="es-EC"/>
              </w:rPr>
              <w:t>en</w:t>
            </w:r>
            <w:r w:rsidRPr="00E57AB6">
              <w:rPr>
                <w:rFonts w:ascii="Times New Roman" w:eastAsia="Times New Roman" w:hAnsi="Times New Roman" w:cs="Times New Roman"/>
                <w:sz w:val="24"/>
                <w:szCs w:val="24"/>
                <w:lang w:eastAsia="es-EC"/>
              </w:rPr>
              <w:t xml:space="preserve"> temas claves</w:t>
            </w:r>
            <w:r w:rsidR="009E7326" w:rsidRPr="00E57AB6">
              <w:rPr>
                <w:rFonts w:ascii="Times New Roman" w:eastAsia="Times New Roman" w:hAnsi="Times New Roman" w:cs="Times New Roman"/>
                <w:sz w:val="24"/>
                <w:szCs w:val="24"/>
                <w:lang w:eastAsia="es-EC"/>
              </w:rPr>
              <w:t xml:space="preserve"> de</w:t>
            </w:r>
            <w:r w:rsidRPr="00E57AB6">
              <w:rPr>
                <w:rFonts w:ascii="Times New Roman" w:eastAsia="Times New Roman" w:hAnsi="Times New Roman" w:cs="Times New Roman"/>
                <w:sz w:val="24"/>
                <w:szCs w:val="24"/>
                <w:lang w:eastAsia="es-EC"/>
              </w:rPr>
              <w:t xml:space="preserve"> la cultura, la danza, </w:t>
            </w:r>
            <w:r w:rsidR="007E600D" w:rsidRPr="00E57AB6">
              <w:rPr>
                <w:rFonts w:ascii="Times New Roman" w:eastAsia="Times New Roman" w:hAnsi="Times New Roman" w:cs="Times New Roman"/>
                <w:sz w:val="24"/>
                <w:szCs w:val="24"/>
                <w:lang w:eastAsia="es-EC"/>
              </w:rPr>
              <w:t xml:space="preserve">el deporte, la gastronomía, </w:t>
            </w:r>
            <w:r w:rsidRPr="00E57AB6">
              <w:rPr>
                <w:rFonts w:ascii="Times New Roman" w:eastAsia="Times New Roman" w:hAnsi="Times New Roman" w:cs="Times New Roman"/>
                <w:sz w:val="24"/>
                <w:szCs w:val="24"/>
                <w:lang w:eastAsia="es-EC"/>
              </w:rPr>
              <w:t>el folklore y la participación ciudadana;  contribuyendo a mejorar notablemente el lugar en el que vive; pero si no existe los espacios y las oportunidades en  donde puedan desarrollar estas actividades se hace imposible rescatar y fomentar la cultura que tanto hacen falta a nuestro pueblo.</w:t>
            </w:r>
          </w:p>
          <w:p w14:paraId="6505823E" w14:textId="77777777" w:rsidR="009E7326" w:rsidRPr="00E57AB6" w:rsidRDefault="009E7326"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55D2F6C4" w14:textId="3DBA8C78" w:rsidR="00186C9B" w:rsidRPr="00E57AB6" w:rsidRDefault="00186C9B" w:rsidP="00123B64">
            <w:pPr>
              <w:shd w:val="clear" w:color="auto" w:fill="FFFFFF"/>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Pero esto no se podría realizar sin el aporte económico del GAD municipal  de </w:t>
            </w:r>
            <w:r w:rsidR="007E600D" w:rsidRPr="00E57AB6">
              <w:rPr>
                <w:rFonts w:ascii="Times New Roman" w:eastAsia="Times New Roman" w:hAnsi="Times New Roman" w:cs="Times New Roman"/>
                <w:sz w:val="24"/>
                <w:szCs w:val="24"/>
                <w:lang w:eastAsia="es-EC"/>
              </w:rPr>
              <w:t>Atacames</w:t>
            </w:r>
            <w:r w:rsidRPr="00E57AB6">
              <w:rPr>
                <w:rFonts w:ascii="Times New Roman" w:eastAsia="Times New Roman" w:hAnsi="Times New Roman" w:cs="Times New Roman"/>
                <w:sz w:val="24"/>
                <w:szCs w:val="24"/>
                <w:lang w:eastAsia="es-EC"/>
              </w:rPr>
              <w:t xml:space="preserve">, GAD parroquial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donaciones, entre otros.</w:t>
            </w:r>
          </w:p>
          <w:p w14:paraId="5EEED574" w14:textId="0C1F8BBF" w:rsidR="006A5CED" w:rsidRPr="00E57AB6" w:rsidRDefault="006A5CED" w:rsidP="00123B64">
            <w:pPr>
              <w:pStyle w:val="NormalWeb"/>
              <w:spacing w:after="0" w:afterAutospacing="0"/>
              <w:jc w:val="both"/>
            </w:pPr>
            <w:r w:rsidRPr="00E57AB6">
              <w:t>En particular, el proyecto aporta a:</w:t>
            </w:r>
          </w:p>
          <w:p w14:paraId="3A8DADDE" w14:textId="77777777" w:rsidR="009E7326" w:rsidRPr="00E57AB6" w:rsidRDefault="009E7326" w:rsidP="00123B64">
            <w:pPr>
              <w:numPr>
                <w:ilvl w:val="0"/>
                <w:numId w:val="6"/>
              </w:numPr>
              <w:spacing w:before="100" w:beforeAutospacing="1"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Fortalecer la cultura de la parroquia;</w:t>
            </w:r>
          </w:p>
          <w:p w14:paraId="39C19A57" w14:textId="4CE5D450" w:rsidR="006A5CED" w:rsidRPr="00E57AB6" w:rsidRDefault="009E7326" w:rsidP="00123B64">
            <w:pPr>
              <w:numPr>
                <w:ilvl w:val="0"/>
                <w:numId w:val="6"/>
              </w:numPr>
              <w:spacing w:before="100" w:beforeAutospacing="1"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D</w:t>
            </w:r>
            <w:r w:rsidR="006A5CED" w:rsidRPr="00E57AB6">
              <w:rPr>
                <w:rFonts w:ascii="Times New Roman" w:hAnsi="Times New Roman" w:cs="Times New Roman"/>
                <w:sz w:val="24"/>
                <w:szCs w:val="24"/>
              </w:rPr>
              <w:t>iversificar los ingresos y el empleo rural;</w:t>
            </w:r>
          </w:p>
          <w:p w14:paraId="534AC483" w14:textId="510FB089" w:rsidR="006A5CED" w:rsidRPr="00E57AB6" w:rsidRDefault="009E7326" w:rsidP="00123B64">
            <w:pPr>
              <w:numPr>
                <w:ilvl w:val="0"/>
                <w:numId w:val="6"/>
              </w:numPr>
              <w:spacing w:before="100" w:beforeAutospacing="1"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Disfrutar de sano esparcimiento</w:t>
            </w:r>
            <w:r w:rsidR="006A5CED" w:rsidRPr="00E57AB6">
              <w:rPr>
                <w:rFonts w:ascii="Times New Roman" w:hAnsi="Times New Roman" w:cs="Times New Roman"/>
                <w:sz w:val="24"/>
                <w:szCs w:val="24"/>
              </w:rPr>
              <w:t>;</w:t>
            </w:r>
          </w:p>
          <w:p w14:paraId="7661A550" w14:textId="76F9A7AD" w:rsidR="006A5CED" w:rsidRPr="00E57AB6" w:rsidRDefault="009E7326" w:rsidP="00123B64">
            <w:pPr>
              <w:numPr>
                <w:ilvl w:val="0"/>
                <w:numId w:val="6"/>
              </w:numPr>
              <w:spacing w:before="100" w:beforeAutospacing="1" w:after="0" w:line="240" w:lineRule="auto"/>
              <w:jc w:val="both"/>
              <w:rPr>
                <w:rFonts w:ascii="Times New Roman" w:hAnsi="Times New Roman" w:cs="Times New Roman"/>
                <w:sz w:val="24"/>
                <w:szCs w:val="24"/>
              </w:rPr>
            </w:pPr>
            <w:r w:rsidRPr="00E57AB6">
              <w:rPr>
                <w:rFonts w:ascii="Times New Roman" w:hAnsi="Times New Roman" w:cs="Times New Roman"/>
                <w:sz w:val="24"/>
                <w:szCs w:val="24"/>
              </w:rPr>
              <w:t>M</w:t>
            </w:r>
            <w:r w:rsidR="006A5CED" w:rsidRPr="00E57AB6">
              <w:rPr>
                <w:rFonts w:ascii="Times New Roman" w:hAnsi="Times New Roman" w:cs="Times New Roman"/>
                <w:sz w:val="24"/>
                <w:szCs w:val="24"/>
              </w:rPr>
              <w:t>ejorar la condición femenina;</w:t>
            </w:r>
          </w:p>
          <w:p w14:paraId="0ED608C2" w14:textId="77777777" w:rsidR="009E7326" w:rsidRPr="00E57AB6" w:rsidRDefault="009E7326" w:rsidP="00123B64">
            <w:pPr>
              <w:spacing w:after="0" w:line="240" w:lineRule="auto"/>
              <w:ind w:right="-119"/>
              <w:jc w:val="both"/>
              <w:rPr>
                <w:rFonts w:ascii="Times New Roman" w:hAnsi="Times New Roman" w:cs="Times New Roman"/>
                <w:sz w:val="24"/>
                <w:szCs w:val="24"/>
              </w:rPr>
            </w:pPr>
          </w:p>
          <w:p w14:paraId="562D6F16" w14:textId="77777777" w:rsidR="006A5CED" w:rsidRPr="00E57AB6" w:rsidRDefault="006A5CED"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t xml:space="preserve">El proyecto se instalará considerando principios de participación, transparencia y rendición de cuentas en todas las etapas, donde la mujer será un actor importante, por ser la que </w:t>
            </w:r>
            <w:r w:rsidR="009E7326" w:rsidRPr="00E57AB6">
              <w:rPr>
                <w:rFonts w:ascii="Times New Roman" w:hAnsi="Times New Roman" w:cs="Times New Roman"/>
                <w:sz w:val="24"/>
                <w:szCs w:val="24"/>
              </w:rPr>
              <w:t xml:space="preserve">participa activamente </w:t>
            </w:r>
            <w:r w:rsidR="002F6740" w:rsidRPr="00E57AB6">
              <w:rPr>
                <w:rFonts w:ascii="Times New Roman" w:hAnsi="Times New Roman" w:cs="Times New Roman"/>
                <w:sz w:val="24"/>
                <w:szCs w:val="24"/>
              </w:rPr>
              <w:t>en la planificación y ejecución del proyecto</w:t>
            </w:r>
            <w:r w:rsidRPr="00E57AB6">
              <w:rPr>
                <w:rFonts w:ascii="Times New Roman" w:hAnsi="Times New Roman" w:cs="Times New Roman"/>
                <w:sz w:val="24"/>
                <w:szCs w:val="24"/>
              </w:rPr>
              <w:t>, el GADPR cumplirán con todo lo planificado en el proyecto para lograr los objetivos y metas del mismo.</w:t>
            </w:r>
          </w:p>
          <w:p w14:paraId="1CC35DFD" w14:textId="77777777" w:rsidR="002F6740" w:rsidRPr="00E57AB6" w:rsidRDefault="002F6740" w:rsidP="00123B64">
            <w:pPr>
              <w:spacing w:after="0" w:line="240" w:lineRule="auto"/>
              <w:ind w:right="-119"/>
              <w:jc w:val="both"/>
              <w:rPr>
                <w:rFonts w:ascii="Times New Roman" w:hAnsi="Times New Roman" w:cs="Times New Roman"/>
                <w:sz w:val="24"/>
                <w:szCs w:val="24"/>
              </w:rPr>
            </w:pPr>
          </w:p>
          <w:p w14:paraId="04BEEC74" w14:textId="3768ECA4" w:rsidR="002F6740" w:rsidRPr="00E57AB6" w:rsidRDefault="002F6740" w:rsidP="00123B64">
            <w:pPr>
              <w:spacing w:after="0" w:line="240" w:lineRule="auto"/>
              <w:ind w:right="-119"/>
              <w:jc w:val="both"/>
              <w:rPr>
                <w:rFonts w:ascii="Times New Roman" w:hAnsi="Times New Roman" w:cs="Times New Roman"/>
                <w:sz w:val="24"/>
                <w:szCs w:val="24"/>
              </w:rPr>
            </w:pPr>
            <w:r w:rsidRPr="00E57AB6">
              <w:rPr>
                <w:rFonts w:ascii="Times New Roman" w:hAnsi="Times New Roman" w:cs="Times New Roman"/>
                <w:sz w:val="24"/>
                <w:szCs w:val="24"/>
              </w:rPr>
              <w:t>El cumplimiento de las actividades será sobre la base de productos, para evitar que se distraiga en el tiempo y se logre resultados que sea ejemplo para las demás comunidades.</w:t>
            </w:r>
          </w:p>
        </w:tc>
      </w:tr>
    </w:tbl>
    <w:p w14:paraId="044D2D6D" w14:textId="77777777" w:rsidR="006A5CED" w:rsidRPr="00E57AB6" w:rsidRDefault="006A5CED" w:rsidP="00123B64">
      <w:pPr>
        <w:jc w:val="both"/>
        <w:rPr>
          <w:rStyle w:val="Textoennegrita"/>
          <w:rFonts w:ascii="Times New Roman" w:eastAsia="Times New Roman" w:hAnsi="Times New Roman" w:cs="Times New Roman"/>
          <w:sz w:val="24"/>
          <w:szCs w:val="24"/>
          <w:shd w:val="clear" w:color="auto" w:fill="FFFFFF"/>
          <w:lang w:eastAsia="es-EC"/>
        </w:rPr>
      </w:pPr>
      <w:r w:rsidRPr="00E57AB6">
        <w:rPr>
          <w:rStyle w:val="Textoennegrita"/>
          <w:rFonts w:ascii="Times New Roman" w:hAnsi="Times New Roman" w:cs="Times New Roman"/>
          <w:sz w:val="24"/>
          <w:szCs w:val="24"/>
          <w:shd w:val="clear" w:color="auto" w:fill="FFFFFF"/>
        </w:rPr>
        <w:br w:type="page"/>
      </w:r>
    </w:p>
    <w:p w14:paraId="14E5EB71" w14:textId="049A5CC3" w:rsidR="00C61F63" w:rsidRPr="00E57AB6" w:rsidRDefault="006A5CED" w:rsidP="00123B64">
      <w:pPr>
        <w:pStyle w:val="Prrafodelista"/>
        <w:numPr>
          <w:ilvl w:val="0"/>
          <w:numId w:val="1"/>
        </w:numPr>
        <w:jc w:val="both"/>
        <w:rPr>
          <w:rFonts w:ascii="Times New Roman" w:hAnsi="Times New Roman" w:cs="Times New Roman"/>
          <w:b/>
          <w:bCs/>
          <w:sz w:val="24"/>
          <w:szCs w:val="24"/>
        </w:rPr>
      </w:pPr>
      <w:r w:rsidRPr="00E57AB6">
        <w:rPr>
          <w:rStyle w:val="Textoennegrita"/>
          <w:rFonts w:ascii="Times New Roman" w:hAnsi="Times New Roman" w:cs="Times New Roman"/>
          <w:sz w:val="24"/>
          <w:szCs w:val="24"/>
          <w:shd w:val="clear" w:color="auto" w:fill="FFFFFF"/>
        </w:rPr>
        <w:lastRenderedPageBreak/>
        <w:t>ANTECEDENTES</w:t>
      </w:r>
    </w:p>
    <w:p w14:paraId="43A0A07A" w14:textId="77777777" w:rsidR="001555EE" w:rsidRPr="00E57AB6" w:rsidRDefault="001555EE" w:rsidP="00123B64">
      <w:pPr>
        <w:pStyle w:val="Prrafodelista"/>
        <w:shd w:val="clear" w:color="auto" w:fill="FFFFFF"/>
        <w:spacing w:after="0" w:line="240" w:lineRule="auto"/>
        <w:ind w:right="300"/>
        <w:jc w:val="both"/>
        <w:rPr>
          <w:rFonts w:ascii="Times New Roman" w:eastAsia="Times New Roman" w:hAnsi="Times New Roman" w:cs="Times New Roman"/>
          <w:b/>
          <w:bCs/>
          <w:sz w:val="24"/>
          <w:szCs w:val="24"/>
          <w:lang w:eastAsia="es-EC"/>
        </w:rPr>
      </w:pPr>
    </w:p>
    <w:p w14:paraId="1AA0A0EF" w14:textId="2983E2CD" w:rsidR="001555EE" w:rsidRPr="00E57AB6" w:rsidRDefault="001555EE" w:rsidP="00123B64">
      <w:pPr>
        <w:shd w:val="clear" w:color="auto" w:fill="FFFFFF"/>
        <w:spacing w:after="0" w:line="240" w:lineRule="auto"/>
        <w:ind w:right="300" w:firstLine="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Ejecutores del proyecto</w:t>
      </w:r>
    </w:p>
    <w:p w14:paraId="1F4AC2DF" w14:textId="3812AE1E" w:rsidR="001555EE" w:rsidRPr="00E57AB6" w:rsidRDefault="001555EE"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Gobierno Autónomo Descentralizado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a través de sus representantes será los responsable de la ejecución de este proyecto en coordinación con las diferentes organizaciones de la parroquia.</w:t>
      </w:r>
    </w:p>
    <w:p w14:paraId="30E56581" w14:textId="0439362D" w:rsidR="006A5CED" w:rsidRPr="00E57AB6" w:rsidRDefault="006A5CED" w:rsidP="00123B64">
      <w:pPr>
        <w:ind w:left="360"/>
        <w:jc w:val="both"/>
        <w:rPr>
          <w:rFonts w:ascii="Times New Roman" w:hAnsi="Times New Roman" w:cs="Times New Roman"/>
          <w:b/>
          <w:bCs/>
          <w:sz w:val="24"/>
          <w:szCs w:val="24"/>
        </w:rPr>
      </w:pPr>
    </w:p>
    <w:p w14:paraId="5023D6F0"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Localización</w:t>
      </w:r>
    </w:p>
    <w:p w14:paraId="21E00543" w14:textId="77777777" w:rsidR="001555EE" w:rsidRPr="00E57AB6" w:rsidRDefault="001555EE" w:rsidP="00123B64">
      <w:pPr>
        <w:ind w:left="360"/>
        <w:jc w:val="both"/>
        <w:rPr>
          <w:rFonts w:ascii="Times New Roman" w:hAnsi="Times New Roman" w:cs="Times New Roman"/>
          <w:b/>
          <w:bCs/>
          <w:sz w:val="24"/>
          <w:szCs w:val="24"/>
        </w:rPr>
      </w:pPr>
    </w:p>
    <w:p w14:paraId="02953B2B" w14:textId="64A0BF8F" w:rsidR="006A5CED" w:rsidRPr="00E57AB6" w:rsidRDefault="006A5CED" w:rsidP="00123B64">
      <w:pPr>
        <w:spacing w:after="0" w:line="240" w:lineRule="auto"/>
        <w:ind w:left="300"/>
        <w:jc w:val="both"/>
        <w:rPr>
          <w:rFonts w:ascii="Times New Roman" w:hAnsi="Times New Roman" w:cs="Times New Roman"/>
          <w:sz w:val="24"/>
          <w:szCs w:val="24"/>
        </w:rPr>
      </w:pPr>
      <w:r w:rsidRPr="00E57AB6">
        <w:rPr>
          <w:rFonts w:ascii="Times New Roman" w:hAnsi="Times New Roman" w:cs="Times New Roman"/>
          <w:sz w:val="24"/>
          <w:szCs w:val="24"/>
        </w:rPr>
        <w:t xml:space="preserve">La parroquia </w:t>
      </w:r>
      <w:r w:rsidR="0002123A" w:rsidRPr="00E57AB6">
        <w:rPr>
          <w:rFonts w:ascii="Times New Roman" w:hAnsi="Times New Roman" w:cs="Times New Roman"/>
          <w:sz w:val="24"/>
          <w:szCs w:val="24"/>
        </w:rPr>
        <w:t>Tonchigüe</w:t>
      </w:r>
      <w:r w:rsidRPr="00E57AB6">
        <w:rPr>
          <w:rFonts w:ascii="Times New Roman" w:hAnsi="Times New Roman" w:cs="Times New Roman"/>
          <w:sz w:val="24"/>
          <w:szCs w:val="24"/>
        </w:rPr>
        <w:t xml:space="preserve"> se  encuentra ubicado en el Cantón </w:t>
      </w:r>
      <w:r w:rsidR="007E600D" w:rsidRPr="00E57AB6">
        <w:rPr>
          <w:rFonts w:ascii="Times New Roman" w:hAnsi="Times New Roman" w:cs="Times New Roman"/>
          <w:sz w:val="24"/>
          <w:szCs w:val="24"/>
        </w:rPr>
        <w:t>Atacames</w:t>
      </w:r>
      <w:r w:rsidRPr="00E57AB6">
        <w:rPr>
          <w:rFonts w:ascii="Times New Roman" w:hAnsi="Times New Roman" w:cs="Times New Roman"/>
          <w:sz w:val="24"/>
          <w:szCs w:val="24"/>
        </w:rPr>
        <w:t xml:space="preserve">. Limita Norte:  Parroquia </w:t>
      </w:r>
      <w:r w:rsidR="00643A56" w:rsidRPr="00E57AB6">
        <w:rPr>
          <w:rFonts w:ascii="Times New Roman" w:hAnsi="Times New Roman" w:cs="Times New Roman"/>
          <w:sz w:val="24"/>
          <w:szCs w:val="24"/>
        </w:rPr>
        <w:t>Océano Pacífico</w:t>
      </w:r>
      <w:r w:rsidRPr="00E57AB6">
        <w:rPr>
          <w:rFonts w:ascii="Times New Roman" w:hAnsi="Times New Roman" w:cs="Times New Roman"/>
          <w:sz w:val="24"/>
          <w:szCs w:val="24"/>
        </w:rPr>
        <w:t xml:space="preserve">; Sur:  Parroquia </w:t>
      </w:r>
      <w:r w:rsidR="00643A56" w:rsidRPr="00E57AB6">
        <w:rPr>
          <w:rFonts w:ascii="Times New Roman" w:hAnsi="Times New Roman" w:cs="Times New Roman"/>
          <w:sz w:val="24"/>
          <w:szCs w:val="24"/>
        </w:rPr>
        <w:t>Cabo San Francisco</w:t>
      </w:r>
      <w:r w:rsidRPr="00E57AB6">
        <w:rPr>
          <w:rFonts w:ascii="Times New Roman" w:hAnsi="Times New Roman" w:cs="Times New Roman"/>
          <w:sz w:val="24"/>
          <w:szCs w:val="24"/>
        </w:rPr>
        <w:t>;</w:t>
      </w:r>
      <w:r w:rsidR="006854DB" w:rsidRPr="00E57AB6">
        <w:rPr>
          <w:rFonts w:ascii="Times New Roman" w:hAnsi="Times New Roman" w:cs="Times New Roman"/>
          <w:sz w:val="24"/>
          <w:szCs w:val="24"/>
        </w:rPr>
        <w:t xml:space="preserve"> </w:t>
      </w:r>
      <w:r w:rsidRPr="00E57AB6">
        <w:rPr>
          <w:rFonts w:ascii="Times New Roman" w:hAnsi="Times New Roman" w:cs="Times New Roman"/>
          <w:sz w:val="24"/>
          <w:szCs w:val="24"/>
        </w:rPr>
        <w:t xml:space="preserve">Este: Parroquia </w:t>
      </w:r>
      <w:r w:rsidR="00643A56" w:rsidRPr="00E57AB6">
        <w:rPr>
          <w:rFonts w:ascii="Times New Roman" w:hAnsi="Times New Roman" w:cs="Times New Roman"/>
          <w:sz w:val="24"/>
          <w:szCs w:val="24"/>
        </w:rPr>
        <w:t>Súa</w:t>
      </w:r>
      <w:r w:rsidRPr="00E57AB6">
        <w:rPr>
          <w:rFonts w:ascii="Times New Roman" w:hAnsi="Times New Roman" w:cs="Times New Roman"/>
          <w:sz w:val="24"/>
          <w:szCs w:val="24"/>
        </w:rPr>
        <w:t>; Oeste: Parroquia</w:t>
      </w:r>
      <w:r w:rsidR="00643A56" w:rsidRPr="00E57AB6">
        <w:rPr>
          <w:rFonts w:ascii="Times New Roman" w:hAnsi="Times New Roman" w:cs="Times New Roman"/>
          <w:sz w:val="24"/>
          <w:szCs w:val="24"/>
        </w:rPr>
        <w:t>s</w:t>
      </w:r>
      <w:r w:rsidRPr="00E57AB6">
        <w:rPr>
          <w:rFonts w:ascii="Times New Roman" w:hAnsi="Times New Roman" w:cs="Times New Roman"/>
          <w:sz w:val="24"/>
          <w:szCs w:val="24"/>
        </w:rPr>
        <w:t xml:space="preserve"> </w:t>
      </w:r>
      <w:r w:rsidR="00643A56" w:rsidRPr="00E57AB6">
        <w:rPr>
          <w:rFonts w:ascii="Times New Roman" w:hAnsi="Times New Roman" w:cs="Times New Roman"/>
          <w:bCs/>
          <w:sz w:val="24"/>
          <w:szCs w:val="24"/>
        </w:rPr>
        <w:t>Galera y Cabo San Francisco</w:t>
      </w:r>
    </w:p>
    <w:p w14:paraId="320B9C91" w14:textId="3597CC00" w:rsidR="006A5CED" w:rsidRPr="00E57AB6" w:rsidRDefault="00643A56" w:rsidP="00123B64">
      <w:pPr>
        <w:pStyle w:val="NormalWeb"/>
        <w:shd w:val="clear" w:color="auto" w:fill="FFFFFF"/>
        <w:spacing w:before="0" w:beforeAutospacing="0" w:after="0" w:afterAutospacing="0"/>
        <w:ind w:left="300" w:right="300"/>
        <w:jc w:val="both"/>
      </w:pPr>
      <w:r w:rsidRPr="00E57AB6">
        <w:rPr>
          <w:noProof/>
        </w:rPr>
        <w:drawing>
          <wp:inline distT="0" distB="0" distL="0" distR="0" wp14:anchorId="1B79EF2C" wp14:editId="34F6EC7F">
            <wp:extent cx="5400040" cy="38201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820160"/>
                    </a:xfrm>
                    <a:prstGeom prst="rect">
                      <a:avLst/>
                    </a:prstGeom>
                  </pic:spPr>
                </pic:pic>
              </a:graphicData>
            </a:graphic>
          </wp:inline>
        </w:drawing>
      </w:r>
    </w:p>
    <w:p w14:paraId="02D49E10" w14:textId="2DAC37ED" w:rsidR="006854DB" w:rsidRPr="00E57AB6" w:rsidRDefault="006854DB" w:rsidP="00123B64">
      <w:pPr>
        <w:pStyle w:val="NormalWeb"/>
        <w:shd w:val="clear" w:color="auto" w:fill="FFFFFF"/>
        <w:spacing w:before="0" w:beforeAutospacing="0" w:after="0" w:afterAutospacing="0"/>
        <w:ind w:left="300" w:right="300"/>
        <w:jc w:val="both"/>
      </w:pPr>
    </w:p>
    <w:p w14:paraId="55FE1E26" w14:textId="77777777" w:rsidR="006A5CED" w:rsidRPr="00E57AB6" w:rsidRDefault="006A5CED" w:rsidP="00123B64">
      <w:pPr>
        <w:pStyle w:val="NormalWeb"/>
        <w:shd w:val="clear" w:color="auto" w:fill="FFFFFF"/>
        <w:spacing w:before="0" w:beforeAutospacing="0" w:after="0" w:afterAutospacing="0"/>
        <w:ind w:left="300" w:right="300"/>
        <w:jc w:val="both"/>
      </w:pPr>
    </w:p>
    <w:p w14:paraId="10D7874E" w14:textId="038D6BBE" w:rsidR="006A5CED" w:rsidRPr="00E57AB6" w:rsidRDefault="008927ED" w:rsidP="008927ED">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La parroquia tiene una superficie 138,28 Km2. aproximadamente, y se encuentra a 18 Km. de Atacames</w:t>
      </w:r>
      <w:r w:rsidR="000D7ACC" w:rsidRPr="00E57AB6">
        <w:rPr>
          <w:rFonts w:ascii="Times New Roman" w:hAnsi="Times New Roman" w:cs="Times New Roman"/>
          <w:sz w:val="24"/>
          <w:szCs w:val="24"/>
        </w:rPr>
        <w:t xml:space="preserve">. </w:t>
      </w:r>
      <w:r w:rsidRPr="00E57AB6">
        <w:rPr>
          <w:rFonts w:ascii="Times New Roman" w:hAnsi="Times New Roman" w:cs="Times New Roman"/>
          <w:sz w:val="24"/>
          <w:szCs w:val="24"/>
        </w:rPr>
        <w:t>posee una población de 8.001 habitantes según el Censo</w:t>
      </w:r>
      <w:r w:rsidR="00610401" w:rsidRPr="00E57AB6">
        <w:rPr>
          <w:rFonts w:ascii="Times New Roman" w:hAnsi="Times New Roman" w:cs="Times New Roman"/>
          <w:sz w:val="24"/>
          <w:szCs w:val="24"/>
        </w:rPr>
        <w:t xml:space="preserve"> </w:t>
      </w:r>
      <w:r w:rsidRPr="00E57AB6">
        <w:rPr>
          <w:rFonts w:ascii="Times New Roman" w:hAnsi="Times New Roman" w:cs="Times New Roman"/>
          <w:sz w:val="24"/>
          <w:szCs w:val="24"/>
        </w:rPr>
        <w:t xml:space="preserve">de Población y Vivienda 2010. </w:t>
      </w:r>
      <w:r w:rsidR="00610401" w:rsidRPr="00E57AB6">
        <w:rPr>
          <w:rFonts w:ascii="Times New Roman" w:hAnsi="Times New Roman" w:cs="Times New Roman"/>
          <w:sz w:val="24"/>
          <w:szCs w:val="24"/>
        </w:rPr>
        <w:t>L</w:t>
      </w:r>
      <w:r w:rsidRPr="00E57AB6">
        <w:rPr>
          <w:rFonts w:ascii="Times New Roman" w:hAnsi="Times New Roman" w:cs="Times New Roman"/>
          <w:sz w:val="24"/>
          <w:szCs w:val="24"/>
        </w:rPr>
        <w:t>a</w:t>
      </w:r>
      <w:r w:rsidR="00610401" w:rsidRPr="00E57AB6">
        <w:rPr>
          <w:rFonts w:ascii="Times New Roman" w:hAnsi="Times New Roman" w:cs="Times New Roman"/>
          <w:sz w:val="24"/>
          <w:szCs w:val="24"/>
        </w:rPr>
        <w:t xml:space="preserve"> </w:t>
      </w:r>
      <w:r w:rsidRPr="00E57AB6">
        <w:rPr>
          <w:rFonts w:ascii="Times New Roman" w:hAnsi="Times New Roman" w:cs="Times New Roman"/>
          <w:sz w:val="24"/>
          <w:szCs w:val="24"/>
        </w:rPr>
        <w:t>población de mujeres en la parroquia asciende a 48,12% y la población de hombres alcanza</w:t>
      </w:r>
      <w:r w:rsidR="00CE3602">
        <w:rPr>
          <w:rFonts w:ascii="Times New Roman" w:hAnsi="Times New Roman" w:cs="Times New Roman"/>
          <w:sz w:val="24"/>
          <w:szCs w:val="24"/>
        </w:rPr>
        <w:t xml:space="preserve"> </w:t>
      </w:r>
      <w:r w:rsidRPr="00E57AB6">
        <w:rPr>
          <w:rFonts w:ascii="Times New Roman" w:hAnsi="Times New Roman" w:cs="Times New Roman"/>
          <w:sz w:val="24"/>
          <w:szCs w:val="24"/>
        </w:rPr>
        <w:t xml:space="preserve">un </w:t>
      </w:r>
      <w:r w:rsidR="00610401" w:rsidRPr="00E57AB6">
        <w:rPr>
          <w:rFonts w:ascii="Times New Roman" w:hAnsi="Times New Roman" w:cs="Times New Roman"/>
          <w:sz w:val="24"/>
          <w:szCs w:val="24"/>
        </w:rPr>
        <w:t>a</w:t>
      </w:r>
      <w:r w:rsidRPr="00E57AB6">
        <w:rPr>
          <w:rFonts w:ascii="Times New Roman" w:hAnsi="Times New Roman" w:cs="Times New Roman"/>
          <w:sz w:val="24"/>
          <w:szCs w:val="24"/>
        </w:rPr>
        <w:t xml:space="preserve"> 51,88%, con una tasa de crecimiento de 4,25</w:t>
      </w:r>
      <w:r w:rsidR="006A5CED" w:rsidRPr="00E57AB6">
        <w:rPr>
          <w:rFonts w:ascii="Times New Roman" w:hAnsi="Times New Roman" w:cs="Times New Roman"/>
          <w:sz w:val="24"/>
          <w:szCs w:val="24"/>
        </w:rPr>
        <w:t>.</w:t>
      </w:r>
    </w:p>
    <w:p w14:paraId="5A4A32BD" w14:textId="6B897179" w:rsidR="000D7ACC" w:rsidRPr="00E57AB6" w:rsidRDefault="000D7ACC" w:rsidP="00123B64">
      <w:pPr>
        <w:pStyle w:val="NormalWeb"/>
        <w:shd w:val="clear" w:color="auto" w:fill="FFFFFF"/>
        <w:spacing w:before="0" w:beforeAutospacing="0" w:after="0" w:afterAutospacing="0"/>
        <w:ind w:left="300" w:right="300"/>
        <w:jc w:val="both"/>
      </w:pPr>
    </w:p>
    <w:p w14:paraId="376E6A3E" w14:textId="77777777" w:rsidR="006A5CED" w:rsidRPr="00E57AB6" w:rsidRDefault="006A5CED" w:rsidP="00123B64">
      <w:pPr>
        <w:pStyle w:val="NormalWeb"/>
        <w:shd w:val="clear" w:color="auto" w:fill="FFFFFF"/>
        <w:spacing w:before="0" w:beforeAutospacing="0" w:after="0" w:afterAutospacing="0"/>
        <w:ind w:left="300" w:right="300"/>
        <w:jc w:val="both"/>
      </w:pPr>
      <w:r w:rsidRPr="00E57AB6">
        <w:t> </w:t>
      </w:r>
    </w:p>
    <w:p w14:paraId="69F715D2" w14:textId="3551C241"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proyecto se realizará en  la Parroquia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del cantón </w:t>
      </w:r>
      <w:r w:rsidR="007E600D" w:rsidRPr="00E57AB6">
        <w:rPr>
          <w:rFonts w:ascii="Times New Roman" w:eastAsia="Times New Roman" w:hAnsi="Times New Roman" w:cs="Times New Roman"/>
          <w:sz w:val="24"/>
          <w:szCs w:val="24"/>
          <w:lang w:eastAsia="es-EC"/>
        </w:rPr>
        <w:t>Atacames</w:t>
      </w:r>
      <w:r w:rsidR="00ED3C77"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Provincia de</w:t>
      </w:r>
      <w:r w:rsidR="00ED3C77" w:rsidRPr="00E57AB6">
        <w:rPr>
          <w:rFonts w:ascii="Times New Roman" w:eastAsia="Times New Roman" w:hAnsi="Times New Roman" w:cs="Times New Roman"/>
          <w:sz w:val="24"/>
          <w:szCs w:val="24"/>
          <w:lang w:eastAsia="es-EC"/>
        </w:rPr>
        <w:t xml:space="preserve"> Esmeraldas</w:t>
      </w:r>
      <w:r w:rsidRPr="00E57AB6">
        <w:rPr>
          <w:rFonts w:ascii="Times New Roman" w:eastAsia="Times New Roman" w:hAnsi="Times New Roman" w:cs="Times New Roman"/>
          <w:sz w:val="24"/>
          <w:szCs w:val="24"/>
          <w:lang w:eastAsia="es-EC"/>
        </w:rPr>
        <w:t xml:space="preserve">, con la participación de sus organizaciones, sectores y comunidades, cantones y provincias vecinas, instituciones educativas, GAD Municipal </w:t>
      </w:r>
      <w:r w:rsidR="007E600D" w:rsidRPr="00E57AB6">
        <w:rPr>
          <w:rFonts w:ascii="Times New Roman" w:eastAsia="Times New Roman" w:hAnsi="Times New Roman" w:cs="Times New Roman"/>
          <w:sz w:val="24"/>
          <w:szCs w:val="24"/>
          <w:lang w:eastAsia="es-EC"/>
        </w:rPr>
        <w:t>Atacames</w:t>
      </w:r>
      <w:r w:rsidRPr="00E57AB6">
        <w:rPr>
          <w:rFonts w:ascii="Times New Roman" w:eastAsia="Times New Roman" w:hAnsi="Times New Roman" w:cs="Times New Roman"/>
          <w:sz w:val="24"/>
          <w:szCs w:val="24"/>
          <w:lang w:eastAsia="es-EC"/>
        </w:rPr>
        <w:t>, Ministerio de Turismo, Ministerio de Cultura</w:t>
      </w:r>
      <w:r w:rsidR="00610401" w:rsidRPr="00E57AB6">
        <w:rPr>
          <w:rFonts w:ascii="Times New Roman" w:eastAsia="Times New Roman" w:hAnsi="Times New Roman" w:cs="Times New Roman"/>
          <w:sz w:val="24"/>
          <w:szCs w:val="24"/>
          <w:lang w:eastAsia="es-EC"/>
        </w:rPr>
        <w:t xml:space="preserve"> entre otros</w:t>
      </w:r>
      <w:r w:rsidRPr="00E57AB6">
        <w:rPr>
          <w:rFonts w:ascii="Times New Roman" w:eastAsia="Times New Roman" w:hAnsi="Times New Roman" w:cs="Times New Roman"/>
          <w:sz w:val="24"/>
          <w:szCs w:val="24"/>
          <w:lang w:eastAsia="es-EC"/>
        </w:rPr>
        <w:t>.</w:t>
      </w:r>
    </w:p>
    <w:p w14:paraId="42E0CF23" w14:textId="462FD104" w:rsidR="009A3F72" w:rsidRPr="00E57AB6" w:rsidRDefault="009A3F72" w:rsidP="00123B64">
      <w:pPr>
        <w:pStyle w:val="NormalWeb"/>
        <w:shd w:val="clear" w:color="auto" w:fill="FFFFFF"/>
        <w:spacing w:before="0" w:beforeAutospacing="0" w:after="0" w:afterAutospacing="0"/>
        <w:ind w:left="300" w:right="300"/>
        <w:jc w:val="both"/>
      </w:pPr>
    </w:p>
    <w:p w14:paraId="337270B4" w14:textId="77777777" w:rsidR="001359C4" w:rsidRPr="00E57AB6" w:rsidRDefault="001359C4" w:rsidP="00123B64">
      <w:pPr>
        <w:pStyle w:val="NormalWeb"/>
        <w:shd w:val="clear" w:color="auto" w:fill="FFFFFF"/>
        <w:spacing w:before="0" w:beforeAutospacing="0" w:after="0" w:afterAutospacing="0"/>
        <w:ind w:left="300" w:right="300"/>
        <w:jc w:val="both"/>
      </w:pPr>
    </w:p>
    <w:p w14:paraId="794817D6" w14:textId="57CC88EE" w:rsidR="006A5CED" w:rsidRPr="00E57AB6" w:rsidRDefault="001359C4" w:rsidP="00123B64">
      <w:pPr>
        <w:pStyle w:val="Prrafodelista"/>
        <w:numPr>
          <w:ilvl w:val="0"/>
          <w:numId w:val="1"/>
        </w:numPr>
        <w:jc w:val="both"/>
        <w:rPr>
          <w:rFonts w:ascii="Times New Roman" w:hAnsi="Times New Roman" w:cs="Times New Roman"/>
          <w:b/>
          <w:bCs/>
          <w:sz w:val="24"/>
          <w:szCs w:val="24"/>
        </w:rPr>
      </w:pPr>
      <w:r w:rsidRPr="00E57AB6">
        <w:rPr>
          <w:rFonts w:ascii="Times New Roman" w:hAnsi="Times New Roman" w:cs="Times New Roman"/>
          <w:b/>
          <w:bCs/>
          <w:sz w:val="24"/>
          <w:szCs w:val="24"/>
        </w:rPr>
        <w:lastRenderedPageBreak/>
        <w:t>PARROQUIALIZACIÓN</w:t>
      </w:r>
    </w:p>
    <w:p w14:paraId="53861C6D" w14:textId="01EE4FB1" w:rsidR="00C61F63" w:rsidRPr="00E57AB6" w:rsidRDefault="00C61F63" w:rsidP="00123B64">
      <w:pPr>
        <w:spacing w:after="0"/>
        <w:ind w:left="300"/>
        <w:jc w:val="both"/>
        <w:rPr>
          <w:rFonts w:ascii="Times New Roman" w:eastAsia="Times New Roman" w:hAnsi="Times New Roman" w:cs="Times New Roman"/>
          <w:sz w:val="24"/>
          <w:szCs w:val="24"/>
          <w:lang w:eastAsia="es-EC"/>
        </w:rPr>
      </w:pPr>
    </w:p>
    <w:p w14:paraId="2E73E13D" w14:textId="0C21C4DD" w:rsidR="00643A56" w:rsidRPr="00E57AB6" w:rsidRDefault="00643A56" w:rsidP="00643A56">
      <w:pPr>
        <w:autoSpaceDE w:val="0"/>
        <w:autoSpaceDN w:val="0"/>
        <w:adjustRightInd w:val="0"/>
        <w:spacing w:after="0" w:line="240" w:lineRule="auto"/>
        <w:ind w:left="300"/>
        <w:jc w:val="both"/>
        <w:rPr>
          <w:rFonts w:ascii="Times New Roman" w:eastAsia="Times New Roman" w:hAnsi="Times New Roman" w:cs="Times New Roman"/>
          <w:sz w:val="24"/>
          <w:szCs w:val="24"/>
          <w:lang w:eastAsia="es-EC"/>
        </w:rPr>
      </w:pPr>
      <w:r w:rsidRPr="00E57AB6">
        <w:rPr>
          <w:rFonts w:ascii="Times New Roman" w:hAnsi="Times New Roman" w:cs="Times New Roman"/>
          <w:sz w:val="24"/>
          <w:szCs w:val="24"/>
        </w:rPr>
        <w:t>Tonchigüe se creó como parroquia el 21 de noviembre de 1955 y, según versiones de antiguos moradores de esta localidad, la erección parroquial se logró gracias al impulso, del entonces diputado, Julio Plaza Ledesma, quien también, en el mismo año, impulsó la creación de otras dos parroquias que hoy pertenecen al cantón Atacames, esto es a Súa y La Unión.</w:t>
      </w:r>
    </w:p>
    <w:p w14:paraId="6BCE69C1" w14:textId="68BBF464" w:rsidR="00B2563F" w:rsidRPr="00E57AB6" w:rsidRDefault="00B2563F" w:rsidP="00123B64">
      <w:pPr>
        <w:spacing w:after="0"/>
        <w:ind w:left="300"/>
        <w:jc w:val="both"/>
        <w:rPr>
          <w:rFonts w:ascii="Times New Roman" w:eastAsia="Times New Roman" w:hAnsi="Times New Roman" w:cs="Times New Roman"/>
          <w:sz w:val="24"/>
          <w:szCs w:val="24"/>
          <w:lang w:eastAsia="es-EC"/>
        </w:rPr>
      </w:pPr>
    </w:p>
    <w:p w14:paraId="2D606D2D" w14:textId="77777777" w:rsidR="00610401" w:rsidRPr="00E57AB6" w:rsidRDefault="00610401" w:rsidP="00610401">
      <w:pPr>
        <w:autoSpaceDE w:val="0"/>
        <w:autoSpaceDN w:val="0"/>
        <w:adjustRightInd w:val="0"/>
        <w:spacing w:after="0" w:line="240" w:lineRule="auto"/>
        <w:ind w:firstLine="300"/>
        <w:rPr>
          <w:rFonts w:ascii="Times New Roman" w:hAnsi="Times New Roman" w:cs="Times New Roman"/>
          <w:b/>
          <w:bCs/>
          <w:sz w:val="24"/>
          <w:szCs w:val="24"/>
        </w:rPr>
      </w:pPr>
      <w:r w:rsidRPr="00E57AB6">
        <w:rPr>
          <w:rFonts w:ascii="Times New Roman" w:hAnsi="Times New Roman" w:cs="Times New Roman"/>
          <w:b/>
          <w:bCs/>
          <w:sz w:val="24"/>
          <w:szCs w:val="24"/>
        </w:rPr>
        <w:t>Patrimonio y expresiones culturales</w:t>
      </w:r>
    </w:p>
    <w:p w14:paraId="5BBD64EA" w14:textId="381ECD4A"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Para el presente análisis se tomará en consideración las manifestaciones culturales del cantón Atacames por su gran variedad de expresiones representativas y reconocidas por los pobladores, debido a su gran riqueza étnica, natural y cultural.</w:t>
      </w:r>
    </w:p>
    <w:p w14:paraId="0EAADE94" w14:textId="3E6AADC1"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Como se puede apreciar, en el cantón Atacames, existe sin número de manifestaciones culturales que están en estrecha relación con la naturaleza y con las tradiciones de la nacionalidad Afroesmeraldeña.</w:t>
      </w:r>
    </w:p>
    <w:p w14:paraId="4C297C00" w14:textId="6327B7D3"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Dentro de estas manifestaciones se pueden destacar algunas importantes como:</w:t>
      </w:r>
    </w:p>
    <w:p w14:paraId="05C41237" w14:textId="77777777"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p>
    <w:p w14:paraId="43E17111" w14:textId="2281EB6A" w:rsidR="00123B64"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 La Marimba: La marimba es el instrumento que da nombre a este género musical, guarda notable similitud con los xilófonos o balafones africanos. Es un instrumento de 24 teclas de distinta longitud y sonoridad, construidas de chonta dura. Las teclas se golpean con unas baquetas del mismo material y bajo ellas se colocan unos resonadores de caña guadua. La</w:t>
      </w:r>
      <w:r w:rsidRPr="00E57AB6">
        <w:rPr>
          <w:rFonts w:ascii="Times New Roman" w:hAnsi="Times New Roman" w:cs="Times New Roman"/>
          <w:sz w:val="24"/>
          <w:szCs w:val="24"/>
        </w:rPr>
        <w:tab/>
        <w:t>marimba es normalmente acompañada por dos cununos, guasás y maracas (Afroecuatoriano, 2009). Al ritmo de la marimba se desarrollan los bailes típicos del lugar como: el bambuco, el patacoré, el pangorita, el fabriciano y la caderona.</w:t>
      </w:r>
    </w:p>
    <w:p w14:paraId="6D31137A" w14:textId="0EC52496"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p>
    <w:p w14:paraId="38C799FA" w14:textId="08546604" w:rsidR="00610401"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 xml:space="preserve">• El </w:t>
      </w:r>
      <w:r w:rsidR="00800FCD" w:rsidRPr="00E57AB6">
        <w:rPr>
          <w:rFonts w:ascii="Times New Roman" w:hAnsi="Times New Roman" w:cs="Times New Roman"/>
          <w:sz w:val="24"/>
          <w:szCs w:val="24"/>
        </w:rPr>
        <w:t>Arrullo</w:t>
      </w:r>
      <w:r w:rsidRPr="00E57AB6">
        <w:rPr>
          <w:rFonts w:ascii="Times New Roman" w:hAnsi="Times New Roman" w:cs="Times New Roman"/>
          <w:sz w:val="24"/>
          <w:szCs w:val="24"/>
        </w:rPr>
        <w:t>: Es muy parecido a la marimba, pero no contiene este instrumento. El arrullo es un canto con temas religiosos, históricos, y de sufrimiento del pueblo negro. Es una música que se interpreta siempre en acontecimientos religiosos, fiestas patronales, velorios, Navidad o Semana Santa. El canto es muy repetitivo y los arrulladores suelen recurrir al alcohol para poder sostenerlo durante horas. La finalidad del arrullo no es la diversión, como en la música</w:t>
      </w:r>
    </w:p>
    <w:p w14:paraId="0D9B9419" w14:textId="24F7D68C" w:rsidR="00B2563F" w:rsidRPr="00E57AB6" w:rsidRDefault="00610401" w:rsidP="0061040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de marimba, si no un objetivo mágico religioso (Afroecuatoriano, 2009)</w:t>
      </w:r>
      <w:r w:rsidR="00B2563F" w:rsidRPr="00E57AB6">
        <w:rPr>
          <w:rStyle w:val="Refdenotaalpie"/>
          <w:rFonts w:ascii="Times New Roman" w:hAnsi="Times New Roman" w:cs="Times New Roman"/>
          <w:sz w:val="24"/>
          <w:szCs w:val="24"/>
        </w:rPr>
        <w:footnoteReference w:id="1"/>
      </w:r>
      <w:r w:rsidR="00B2563F" w:rsidRPr="00E57AB6">
        <w:rPr>
          <w:rFonts w:ascii="Times New Roman" w:hAnsi="Times New Roman" w:cs="Times New Roman"/>
          <w:sz w:val="24"/>
          <w:szCs w:val="24"/>
        </w:rPr>
        <w:t>.</w:t>
      </w:r>
    </w:p>
    <w:p w14:paraId="18EA30E9" w14:textId="6B6326EC" w:rsidR="00B2563F" w:rsidRPr="00E57AB6" w:rsidRDefault="00B2563F" w:rsidP="00123B64">
      <w:pPr>
        <w:spacing w:after="0"/>
        <w:ind w:left="360"/>
        <w:jc w:val="both"/>
        <w:rPr>
          <w:rFonts w:ascii="Times New Roman" w:eastAsia="Times New Roman" w:hAnsi="Times New Roman" w:cs="Times New Roman"/>
          <w:sz w:val="24"/>
          <w:szCs w:val="24"/>
          <w:lang w:eastAsia="es-EC"/>
        </w:rPr>
      </w:pPr>
    </w:p>
    <w:p w14:paraId="55D91921" w14:textId="77777777" w:rsidR="00B2563F" w:rsidRPr="00E57AB6" w:rsidRDefault="00B2563F" w:rsidP="00123B64">
      <w:pPr>
        <w:spacing w:after="0"/>
        <w:ind w:left="360"/>
        <w:jc w:val="both"/>
        <w:rPr>
          <w:rFonts w:ascii="Times New Roman" w:eastAsia="Times New Roman" w:hAnsi="Times New Roman" w:cs="Times New Roman"/>
          <w:sz w:val="24"/>
          <w:szCs w:val="24"/>
          <w:lang w:eastAsia="es-EC"/>
        </w:rPr>
      </w:pPr>
    </w:p>
    <w:p w14:paraId="73B7C414" w14:textId="77777777" w:rsidR="001359C4" w:rsidRPr="00E57AB6" w:rsidRDefault="001359C4" w:rsidP="00123B64">
      <w:pPr>
        <w:shd w:val="clear" w:color="auto" w:fill="FFFFFF"/>
        <w:spacing w:after="0" w:line="240" w:lineRule="auto"/>
        <w:ind w:right="300" w:firstLine="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La Comunidad.  Su gente</w:t>
      </w:r>
    </w:p>
    <w:p w14:paraId="6BEA3796" w14:textId="5A8D331B"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El hombre y la mujer nacen y se desarrollan en el seno de una sociedad condicionada y enriquecida por una cultura que se trasmite de generación en generación.   </w:t>
      </w:r>
    </w:p>
    <w:p w14:paraId="75EE6BAC" w14:textId="77777777" w:rsidR="00123B64" w:rsidRPr="00E57AB6" w:rsidRDefault="00123B6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13636D4E" w14:textId="2523DAF1" w:rsidR="001359C4" w:rsidRPr="00E57AB6" w:rsidRDefault="0002123A"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Tonchigüe</w:t>
      </w:r>
      <w:r w:rsidR="001359C4" w:rsidRPr="00E57AB6">
        <w:rPr>
          <w:rFonts w:ascii="Times New Roman" w:eastAsia="Times New Roman" w:hAnsi="Times New Roman" w:cs="Times New Roman"/>
          <w:sz w:val="24"/>
          <w:szCs w:val="24"/>
          <w:lang w:eastAsia="es-EC"/>
        </w:rPr>
        <w:t>, al igual que otros pueblos vive la proliferación de estilos culturales provocados por la migración, la influencia de los medios de comunicación.  Los niños y jóvenes no son todos iguales, hay entre ellos distintas formas de ver el mundo, de vivir en el campo o ciudad, de estéticas expresadas en el vestir, la música, los alimentos entre otros.</w:t>
      </w:r>
    </w:p>
    <w:p w14:paraId="288508B5" w14:textId="77777777" w:rsidR="00123B64" w:rsidRPr="00E57AB6" w:rsidRDefault="00123B6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8650DE5" w14:textId="1C65E7B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lastRenderedPageBreak/>
        <w:t xml:space="preserve">La religiosidad del pueblo condiciona su lectura de la historia y a través de ella se manifiesta también la cultura en los ritos, mitos, símbolos, fiestas a pesar de la presencia de </w:t>
      </w:r>
      <w:r w:rsidR="005A5B2F" w:rsidRPr="00E57AB6">
        <w:rPr>
          <w:rFonts w:ascii="Times New Roman" w:eastAsia="Times New Roman" w:hAnsi="Times New Roman" w:cs="Times New Roman"/>
          <w:sz w:val="24"/>
          <w:szCs w:val="24"/>
          <w:lang w:eastAsia="es-EC"/>
        </w:rPr>
        <w:t>la</w:t>
      </w:r>
      <w:r w:rsidRPr="00E57AB6">
        <w:rPr>
          <w:rFonts w:ascii="Times New Roman" w:eastAsia="Times New Roman" w:hAnsi="Times New Roman" w:cs="Times New Roman"/>
          <w:sz w:val="24"/>
          <w:szCs w:val="24"/>
          <w:lang w:eastAsia="es-EC"/>
        </w:rPr>
        <w:t xml:space="preserve"> Iglesias ubicadas en el centro parroquial y sus comunidades.</w:t>
      </w:r>
    </w:p>
    <w:p w14:paraId="064784A4" w14:textId="77777777" w:rsidR="00D84761" w:rsidRPr="00E57AB6" w:rsidRDefault="00D84761"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07D2EBC0" w14:textId="0B66EAB9"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Es muy importante destacar la presencia de jóvenes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en el rescate de nuestras tradiciones y cultura, ya que en la imagen y herencia de nuestros antepasados muy venida a menos en los últimos años en nuestra Parroquia, </w:t>
      </w:r>
      <w:r w:rsidR="00DB5255" w:rsidRPr="00E57AB6">
        <w:rPr>
          <w:rFonts w:ascii="Times New Roman" w:eastAsia="Times New Roman" w:hAnsi="Times New Roman" w:cs="Times New Roman"/>
          <w:sz w:val="24"/>
          <w:szCs w:val="24"/>
          <w:lang w:eastAsia="es-EC"/>
        </w:rPr>
        <w:t>l</w:t>
      </w:r>
      <w:r w:rsidRPr="00E57AB6">
        <w:rPr>
          <w:rFonts w:ascii="Times New Roman" w:eastAsia="Times New Roman" w:hAnsi="Times New Roman" w:cs="Times New Roman"/>
          <w:sz w:val="24"/>
          <w:szCs w:val="24"/>
          <w:lang w:eastAsia="es-EC"/>
        </w:rPr>
        <w:t>os planteles educativos han tomado la responsabilidad de formar grupos de danza y coreografía, dando así la posibilidad de incentivar a los jóvenes para rescatar de alguna manera la cultura y tradición de la parroquia.</w:t>
      </w:r>
    </w:p>
    <w:p w14:paraId="658D4650" w14:textId="77777777" w:rsidR="00123B64" w:rsidRPr="00E57AB6" w:rsidRDefault="00123B6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41AAEB42" w14:textId="7A95EB41" w:rsidR="001359C4" w:rsidRPr="00E57AB6" w:rsidRDefault="0002123A"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Tonchigüe</w:t>
      </w:r>
      <w:r w:rsidR="001359C4" w:rsidRPr="00E57AB6">
        <w:rPr>
          <w:rFonts w:ascii="Times New Roman" w:eastAsia="Times New Roman" w:hAnsi="Times New Roman" w:cs="Times New Roman"/>
          <w:sz w:val="24"/>
          <w:szCs w:val="24"/>
          <w:lang w:eastAsia="es-EC"/>
        </w:rPr>
        <w:t xml:space="preserve"> desde </w:t>
      </w:r>
      <w:r w:rsidR="006D427C" w:rsidRPr="00E57AB6">
        <w:rPr>
          <w:rFonts w:ascii="Times New Roman" w:eastAsia="Times New Roman" w:hAnsi="Times New Roman" w:cs="Times New Roman"/>
          <w:sz w:val="24"/>
          <w:szCs w:val="24"/>
          <w:lang w:eastAsia="es-EC"/>
        </w:rPr>
        <w:t>la época anterior</w:t>
      </w:r>
      <w:r w:rsidR="001359C4" w:rsidRPr="00E57AB6">
        <w:rPr>
          <w:rFonts w:ascii="Times New Roman" w:eastAsia="Times New Roman" w:hAnsi="Times New Roman" w:cs="Times New Roman"/>
          <w:sz w:val="24"/>
          <w:szCs w:val="24"/>
          <w:lang w:eastAsia="es-EC"/>
        </w:rPr>
        <w:t xml:space="preserve"> mantuvo tradiciones</w:t>
      </w:r>
      <w:r w:rsidR="005A5B2F" w:rsidRPr="00E57AB6">
        <w:rPr>
          <w:rFonts w:ascii="Times New Roman" w:eastAsia="Times New Roman" w:hAnsi="Times New Roman" w:cs="Times New Roman"/>
          <w:sz w:val="24"/>
          <w:szCs w:val="24"/>
          <w:lang w:eastAsia="es-EC"/>
        </w:rPr>
        <w:t xml:space="preserve"> afrodescendientes</w:t>
      </w:r>
      <w:r w:rsidR="001359C4" w:rsidRPr="00E57AB6">
        <w:rPr>
          <w:rFonts w:ascii="Times New Roman" w:eastAsia="Times New Roman" w:hAnsi="Times New Roman" w:cs="Times New Roman"/>
          <w:sz w:val="24"/>
          <w:szCs w:val="24"/>
          <w:lang w:eastAsia="es-EC"/>
        </w:rPr>
        <w:t xml:space="preserve"> y costumbres, destacándose en el arte, música, deportes y los bien reconocidos danzantes o bailarines, que en diferentes épocas representaron a esta población.</w:t>
      </w:r>
    </w:p>
    <w:p w14:paraId="2E40C87B" w14:textId="77777777" w:rsidR="005A5B2F" w:rsidRPr="00E57AB6" w:rsidRDefault="005A5B2F"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5BE34A4" w14:textId="5D9813E9"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Actividad económica:</w:t>
      </w:r>
    </w:p>
    <w:p w14:paraId="36C9D93E" w14:textId="178D95D3" w:rsidR="00D84761" w:rsidRPr="00E57AB6" w:rsidRDefault="00D84761" w:rsidP="00D847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Según datos del censo INEC 2010, en la parroquia Tonchigüe se registra un total de 2724 personas que se encuentran económicamente activas. En el sector rural existen más personas ocupadas en comparación al sector urbano, este fenómeno se presenta debido a que en las parroquias rurales se encuentran las playas del cantón, lo que ha generado una alta oferta laboral en diferentes áreas de servicio. Es importante considerar que tanto en el área urbana como rural hay más personas inactivas que económicamente activas, esto se debe a que existe un gran número de estudiantes que todavía no han empezado a trabajar, además, las mujeres del hogar ayudan en las actividades agrícolas, de pesca y recolección de conchas y no reciben remuneración económica, pero son labores sociales y económicamente importantes dentro de cada núcleo familiar.</w:t>
      </w:r>
    </w:p>
    <w:p w14:paraId="2DB98077" w14:textId="408233A4" w:rsidR="00D84761" w:rsidRPr="00E57AB6" w:rsidRDefault="00D84761" w:rsidP="00D84761">
      <w:pPr>
        <w:autoSpaceDE w:val="0"/>
        <w:autoSpaceDN w:val="0"/>
        <w:adjustRightInd w:val="0"/>
        <w:spacing w:after="0" w:line="240" w:lineRule="auto"/>
        <w:ind w:left="300"/>
        <w:rPr>
          <w:rFonts w:ascii="Times New Roman" w:hAnsi="Times New Roman" w:cs="Times New Roman"/>
          <w:sz w:val="24"/>
          <w:szCs w:val="24"/>
        </w:rPr>
      </w:pPr>
    </w:p>
    <w:p w14:paraId="13135D18" w14:textId="77777777" w:rsidR="00D84761" w:rsidRPr="00E57AB6" w:rsidRDefault="00D84761" w:rsidP="00D847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En la parroquia, la actividad agrícola es secundaria para la economía local, existen pocas familias que se dedican al cultivo de tabaco, café, cacao, banano, palma africana y frutas tropicales, se los realice sin riego, lo cual dificulta la producción en gran escala y dada la topografía del terreno que en su mayor</w:t>
      </w:r>
    </w:p>
    <w:p w14:paraId="627D9F16" w14:textId="33B76953" w:rsidR="00D84761" w:rsidRPr="00E57AB6" w:rsidRDefault="00D84761" w:rsidP="00D847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parte es forestal. La actividad agrícola está actualmente asociada a la estación lluviosa por lo que no tiene la posibilidad de extenderse durante todo el año y aprovechar la existencia de suelos aptos para la agricultura. Para potenciar esta actividad, se debe contar con un sector capacitado y con acceso a créditos, construcción de sistemas de riego que garantice la disponibilidad de agua, capacitación en cultivos orgánicos y micro crédito.</w:t>
      </w:r>
    </w:p>
    <w:p w14:paraId="0D20EA92" w14:textId="77777777" w:rsidR="00D84761" w:rsidRPr="00E57AB6" w:rsidRDefault="00D84761" w:rsidP="00D84761">
      <w:pPr>
        <w:autoSpaceDE w:val="0"/>
        <w:autoSpaceDN w:val="0"/>
        <w:adjustRightInd w:val="0"/>
        <w:spacing w:after="0" w:line="240" w:lineRule="auto"/>
        <w:ind w:firstLine="300"/>
        <w:rPr>
          <w:rFonts w:ascii="Times New Roman" w:hAnsi="Times New Roman" w:cs="Times New Roman"/>
          <w:sz w:val="24"/>
          <w:szCs w:val="24"/>
        </w:rPr>
      </w:pPr>
    </w:p>
    <w:p w14:paraId="739FC681" w14:textId="1CF86551" w:rsidR="00D84761" w:rsidRPr="00E57AB6" w:rsidRDefault="00D84761" w:rsidP="00D847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 xml:space="preserve">Por otra parte, la </w:t>
      </w:r>
      <w:r w:rsidRPr="00E57AB6">
        <w:rPr>
          <w:rFonts w:ascii="Times New Roman" w:hAnsi="Times New Roman" w:cs="Times New Roman"/>
          <w:b/>
          <w:bCs/>
          <w:sz w:val="24"/>
          <w:szCs w:val="24"/>
        </w:rPr>
        <w:t xml:space="preserve">pesca artesanal </w:t>
      </w:r>
      <w:r w:rsidRPr="00E57AB6">
        <w:rPr>
          <w:rFonts w:ascii="Times New Roman" w:hAnsi="Times New Roman" w:cs="Times New Roman"/>
          <w:sz w:val="24"/>
          <w:szCs w:val="24"/>
        </w:rPr>
        <w:t>es en una importante fuente de ingresos para los habitantes de la parroquia contribuyendo activamente a la economía de Tonchigüe. Los recursos marinos de peces (corvina, pargo, lisa, atún, entre otros), son abundantes y variados constituyéndose en rubro importante de su economía. En la parroquia se encuentra camaroneras (crianza, alimentación y</w:t>
      </w:r>
    </w:p>
    <w:p w14:paraId="675BE394" w14:textId="77777777" w:rsidR="00E97661" w:rsidRPr="00E57AB6" w:rsidRDefault="00D84761" w:rsidP="00E976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control de los camarones), con infraestructura de piscinas, precriaderos, reservorio, retro lavado,</w:t>
      </w:r>
      <w:r w:rsidR="00E97661" w:rsidRPr="00E57AB6">
        <w:rPr>
          <w:rFonts w:ascii="Times New Roman" w:hAnsi="Times New Roman" w:cs="Times New Roman"/>
          <w:sz w:val="24"/>
          <w:szCs w:val="24"/>
        </w:rPr>
        <w:t xml:space="preserve"> </w:t>
      </w:r>
      <w:r w:rsidRPr="00E57AB6">
        <w:rPr>
          <w:rFonts w:ascii="Times New Roman" w:hAnsi="Times New Roman" w:cs="Times New Roman"/>
          <w:sz w:val="24"/>
          <w:szCs w:val="24"/>
        </w:rPr>
        <w:t>muros, y canales de drenaje. Este tipo de compañías tienen una gran oferta laboral para la población</w:t>
      </w:r>
      <w:r w:rsidR="00E97661" w:rsidRPr="00E57AB6">
        <w:rPr>
          <w:rFonts w:ascii="Times New Roman" w:hAnsi="Times New Roman" w:cs="Times New Roman"/>
          <w:sz w:val="24"/>
          <w:szCs w:val="24"/>
        </w:rPr>
        <w:t xml:space="preserve"> </w:t>
      </w:r>
      <w:r w:rsidRPr="00E57AB6">
        <w:rPr>
          <w:rFonts w:ascii="Times New Roman" w:hAnsi="Times New Roman" w:cs="Times New Roman"/>
          <w:sz w:val="24"/>
          <w:szCs w:val="24"/>
        </w:rPr>
        <w:t>de la parroquia, dentro de las cuales tenemos la Camaronera Tonchigüe y la Camaronera El Rosario.</w:t>
      </w:r>
      <w:r w:rsidR="00E97661" w:rsidRPr="00E57AB6">
        <w:rPr>
          <w:rFonts w:ascii="Times New Roman" w:hAnsi="Times New Roman" w:cs="Times New Roman"/>
          <w:sz w:val="24"/>
          <w:szCs w:val="24"/>
        </w:rPr>
        <w:t xml:space="preserve"> </w:t>
      </w:r>
    </w:p>
    <w:p w14:paraId="0A5DD007" w14:textId="77777777" w:rsidR="00E97661" w:rsidRPr="00E57AB6" w:rsidRDefault="00E97661" w:rsidP="00E97661">
      <w:pPr>
        <w:autoSpaceDE w:val="0"/>
        <w:autoSpaceDN w:val="0"/>
        <w:adjustRightInd w:val="0"/>
        <w:spacing w:after="0" w:line="240" w:lineRule="auto"/>
        <w:ind w:left="300"/>
        <w:rPr>
          <w:rFonts w:ascii="Times New Roman" w:hAnsi="Times New Roman" w:cs="Times New Roman"/>
          <w:sz w:val="24"/>
          <w:szCs w:val="24"/>
        </w:rPr>
      </w:pPr>
    </w:p>
    <w:p w14:paraId="4C46DC48" w14:textId="27DC48CA" w:rsidR="00D84761" w:rsidRPr="00E57AB6" w:rsidRDefault="00D84761" w:rsidP="00E976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lastRenderedPageBreak/>
        <w:t xml:space="preserve">En lo referente a la </w:t>
      </w:r>
      <w:r w:rsidRPr="00E57AB6">
        <w:rPr>
          <w:rFonts w:ascii="Times New Roman" w:hAnsi="Times New Roman" w:cs="Times New Roman"/>
          <w:b/>
          <w:bCs/>
          <w:sz w:val="24"/>
          <w:szCs w:val="24"/>
        </w:rPr>
        <w:t xml:space="preserve">actividad comercial </w:t>
      </w:r>
      <w:r w:rsidRPr="00E57AB6">
        <w:rPr>
          <w:rFonts w:ascii="Times New Roman" w:hAnsi="Times New Roman" w:cs="Times New Roman"/>
          <w:sz w:val="24"/>
          <w:szCs w:val="24"/>
        </w:rPr>
        <w:t>hay se puede encontrar una serie de tienda de abarrotes,</w:t>
      </w:r>
      <w:r w:rsidR="00E97661" w:rsidRPr="00E57AB6">
        <w:rPr>
          <w:rFonts w:ascii="Times New Roman" w:hAnsi="Times New Roman" w:cs="Times New Roman"/>
          <w:sz w:val="24"/>
          <w:szCs w:val="24"/>
        </w:rPr>
        <w:t xml:space="preserve"> </w:t>
      </w:r>
      <w:r w:rsidRPr="00E57AB6">
        <w:rPr>
          <w:rFonts w:ascii="Times New Roman" w:hAnsi="Times New Roman" w:cs="Times New Roman"/>
          <w:sz w:val="24"/>
          <w:szCs w:val="24"/>
        </w:rPr>
        <w:t>bancos, restaurantes, locales artesanales, ferreterías, a los que se dedica los habitantes de la</w:t>
      </w:r>
      <w:r w:rsidR="00E97661" w:rsidRPr="00E57AB6">
        <w:rPr>
          <w:rFonts w:ascii="Times New Roman" w:hAnsi="Times New Roman" w:cs="Times New Roman"/>
          <w:sz w:val="24"/>
          <w:szCs w:val="24"/>
        </w:rPr>
        <w:t xml:space="preserve"> </w:t>
      </w:r>
      <w:r w:rsidRPr="00E57AB6">
        <w:rPr>
          <w:rFonts w:ascii="Times New Roman" w:hAnsi="Times New Roman" w:cs="Times New Roman"/>
          <w:sz w:val="24"/>
          <w:szCs w:val="24"/>
        </w:rPr>
        <w:t>parroquia y ayudan en la prestación de servicios para los turistas.</w:t>
      </w:r>
    </w:p>
    <w:p w14:paraId="4F2BFBC1" w14:textId="77777777" w:rsidR="00E97661" w:rsidRPr="00E57AB6" w:rsidRDefault="00E97661" w:rsidP="00E97661">
      <w:pPr>
        <w:autoSpaceDE w:val="0"/>
        <w:autoSpaceDN w:val="0"/>
        <w:adjustRightInd w:val="0"/>
        <w:spacing w:after="0" w:line="240" w:lineRule="auto"/>
        <w:ind w:firstLine="300"/>
        <w:rPr>
          <w:rFonts w:ascii="Times New Roman" w:hAnsi="Times New Roman" w:cs="Times New Roman"/>
          <w:sz w:val="24"/>
          <w:szCs w:val="24"/>
        </w:rPr>
      </w:pPr>
    </w:p>
    <w:p w14:paraId="13E18E6D" w14:textId="3DA797E3" w:rsidR="00123B64" w:rsidRPr="00E57AB6" w:rsidRDefault="00D84761" w:rsidP="00E97661">
      <w:pPr>
        <w:autoSpaceDE w:val="0"/>
        <w:autoSpaceDN w:val="0"/>
        <w:adjustRightInd w:val="0"/>
        <w:spacing w:after="0" w:line="240" w:lineRule="auto"/>
        <w:ind w:left="300"/>
        <w:rPr>
          <w:rFonts w:ascii="Times New Roman" w:hAnsi="Times New Roman" w:cs="Times New Roman"/>
          <w:sz w:val="24"/>
          <w:szCs w:val="24"/>
        </w:rPr>
      </w:pPr>
      <w:r w:rsidRPr="00E57AB6">
        <w:rPr>
          <w:rFonts w:ascii="Times New Roman" w:hAnsi="Times New Roman" w:cs="Times New Roman"/>
          <w:sz w:val="24"/>
          <w:szCs w:val="24"/>
        </w:rPr>
        <w:t>Siendo una zona forestal se cultivan especies tales como: Chanúl, balsa, laurel, sande, guayacán y</w:t>
      </w:r>
      <w:r w:rsidR="00E97661" w:rsidRPr="00E57AB6">
        <w:rPr>
          <w:rFonts w:ascii="Times New Roman" w:hAnsi="Times New Roman" w:cs="Times New Roman"/>
          <w:sz w:val="24"/>
          <w:szCs w:val="24"/>
        </w:rPr>
        <w:t xml:space="preserve"> </w:t>
      </w:r>
      <w:r w:rsidRPr="00E57AB6">
        <w:rPr>
          <w:rFonts w:ascii="Times New Roman" w:hAnsi="Times New Roman" w:cs="Times New Roman"/>
          <w:sz w:val="24"/>
          <w:szCs w:val="24"/>
        </w:rPr>
        <w:t>tangaré. Para sus riegos utilizan el agua de lluvia.</w:t>
      </w:r>
    </w:p>
    <w:p w14:paraId="5ACBCBF3" w14:textId="77777777" w:rsidR="00123B64" w:rsidRPr="00E57AB6" w:rsidRDefault="00123B64">
      <w:pPr>
        <w:rPr>
          <w:rFonts w:ascii="Times New Roman" w:hAnsi="Times New Roman" w:cs="Times New Roman"/>
          <w:b/>
          <w:bCs/>
          <w:sz w:val="24"/>
          <w:szCs w:val="24"/>
        </w:rPr>
      </w:pPr>
      <w:r w:rsidRPr="00E57AB6">
        <w:rPr>
          <w:rFonts w:ascii="Times New Roman" w:hAnsi="Times New Roman" w:cs="Times New Roman"/>
          <w:b/>
          <w:bCs/>
          <w:sz w:val="24"/>
          <w:szCs w:val="24"/>
        </w:rPr>
        <w:br w:type="page"/>
      </w:r>
    </w:p>
    <w:p w14:paraId="0C825C0A" w14:textId="4F21B28E" w:rsidR="00F14760" w:rsidRPr="00E57AB6" w:rsidRDefault="001359C4" w:rsidP="00123B64">
      <w:pPr>
        <w:pStyle w:val="Prrafodelista"/>
        <w:numPr>
          <w:ilvl w:val="0"/>
          <w:numId w:val="1"/>
        </w:numPr>
        <w:jc w:val="both"/>
        <w:rPr>
          <w:rFonts w:ascii="Times New Roman" w:hAnsi="Times New Roman" w:cs="Times New Roman"/>
          <w:b/>
          <w:bCs/>
          <w:sz w:val="24"/>
          <w:szCs w:val="24"/>
        </w:rPr>
      </w:pPr>
      <w:r w:rsidRPr="00E57AB6">
        <w:rPr>
          <w:rFonts w:ascii="Times New Roman" w:hAnsi="Times New Roman" w:cs="Times New Roman"/>
          <w:b/>
          <w:bCs/>
          <w:sz w:val="24"/>
          <w:szCs w:val="24"/>
        </w:rPr>
        <w:lastRenderedPageBreak/>
        <w:t>PROBLEMAS</w:t>
      </w:r>
    </w:p>
    <w:p w14:paraId="024E2905" w14:textId="0B88640F" w:rsidR="001359C4" w:rsidRPr="00E57AB6" w:rsidRDefault="001359C4" w:rsidP="00123B64">
      <w:pPr>
        <w:pStyle w:val="Prrafodelista"/>
        <w:jc w:val="both"/>
        <w:rPr>
          <w:rFonts w:ascii="Times New Roman" w:hAnsi="Times New Roman" w:cs="Times New Roman"/>
          <w:b/>
          <w:bCs/>
          <w:sz w:val="24"/>
          <w:szCs w:val="24"/>
        </w:rPr>
      </w:pPr>
    </w:p>
    <w:p w14:paraId="3C20EB73" w14:textId="6045CC09"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r w:rsidRPr="00E57AB6">
        <w:rPr>
          <w:rFonts w:ascii="Times New Roman" w:eastAsia="Times New Roman" w:hAnsi="Times New Roman" w:cs="Times New Roman"/>
          <w:b/>
          <w:bCs/>
          <w:sz w:val="24"/>
          <w:szCs w:val="24"/>
          <w:lang w:eastAsia="es-EC"/>
        </w:rPr>
        <w:t>ÁRBOL DE PROBLEMAS:</w:t>
      </w:r>
    </w:p>
    <w:tbl>
      <w:tblPr>
        <w:tblpPr w:leftFromText="141" w:rightFromText="141" w:vertAnchor="text" w:horzAnchor="margin" w:tblpY="90"/>
        <w:tblW w:w="1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tblGrid>
      <w:tr w:rsidR="00022323" w:rsidRPr="00E57AB6" w14:paraId="5C307360" w14:textId="77777777" w:rsidTr="00022323">
        <w:tc>
          <w:tcPr>
            <w:tcW w:w="5000" w:type="pct"/>
            <w:tcMar>
              <w:top w:w="30" w:type="dxa"/>
              <w:left w:w="30" w:type="dxa"/>
              <w:bottom w:w="30" w:type="dxa"/>
              <w:right w:w="30" w:type="dxa"/>
            </w:tcMar>
            <w:hideMark/>
          </w:tcPr>
          <w:p w14:paraId="5E076166" w14:textId="65470386" w:rsidR="00022323" w:rsidRPr="00E57AB6" w:rsidRDefault="00022323"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Bajo interés por </w:t>
            </w:r>
            <w:r w:rsidR="00E97661" w:rsidRPr="00E57AB6">
              <w:rPr>
                <w:rFonts w:ascii="Times New Roman" w:eastAsia="Times New Roman" w:hAnsi="Times New Roman" w:cs="Times New Roman"/>
                <w:sz w:val="24"/>
                <w:szCs w:val="24"/>
                <w:lang w:eastAsia="es-EC"/>
              </w:rPr>
              <w:t>e</w:t>
            </w:r>
            <w:r w:rsidRPr="00E57AB6">
              <w:rPr>
                <w:rFonts w:ascii="Times New Roman" w:eastAsia="Times New Roman" w:hAnsi="Times New Roman" w:cs="Times New Roman"/>
                <w:sz w:val="24"/>
                <w:szCs w:val="24"/>
                <w:lang w:eastAsia="es-EC"/>
              </w:rPr>
              <w:t>l</w:t>
            </w:r>
            <w:r w:rsidR="00E97661" w:rsidRPr="00E57AB6">
              <w:rPr>
                <w:rFonts w:ascii="Times New Roman" w:eastAsia="Times New Roman" w:hAnsi="Times New Roman" w:cs="Times New Roman"/>
                <w:sz w:val="24"/>
                <w:szCs w:val="24"/>
                <w:lang w:eastAsia="es-EC"/>
              </w:rPr>
              <w:t xml:space="preserve"> desarrollo</w:t>
            </w:r>
            <w:r w:rsidRPr="00E57AB6">
              <w:rPr>
                <w:rFonts w:ascii="Times New Roman" w:eastAsia="Times New Roman" w:hAnsi="Times New Roman" w:cs="Times New Roman"/>
                <w:sz w:val="24"/>
                <w:szCs w:val="24"/>
                <w:lang w:eastAsia="es-EC"/>
              </w:rPr>
              <w:t xml:space="preserve"> cultura</w:t>
            </w:r>
            <w:r w:rsidR="00E97661" w:rsidRPr="00E57AB6">
              <w:rPr>
                <w:rFonts w:ascii="Times New Roman" w:eastAsia="Times New Roman" w:hAnsi="Times New Roman" w:cs="Times New Roman"/>
                <w:sz w:val="24"/>
                <w:szCs w:val="24"/>
                <w:lang w:eastAsia="es-EC"/>
              </w:rPr>
              <w:t>l</w:t>
            </w:r>
            <w:r w:rsidRPr="00E57AB6">
              <w:rPr>
                <w:rFonts w:ascii="Times New Roman" w:eastAsia="Times New Roman" w:hAnsi="Times New Roman" w:cs="Times New Roman"/>
                <w:sz w:val="24"/>
                <w:szCs w:val="24"/>
                <w:lang w:eastAsia="es-EC"/>
              </w:rPr>
              <w:t xml:space="preserve"> de las autoridades anteriores.</w:t>
            </w:r>
          </w:p>
        </w:tc>
      </w:tr>
    </w:tbl>
    <w:tbl>
      <w:tblPr>
        <w:tblpPr w:leftFromText="141" w:rightFromText="141" w:vertAnchor="text" w:horzAnchor="margin" w:tblpXSpec="center" w:tblpY="42"/>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022323" w:rsidRPr="00E57AB6" w14:paraId="55FABDF3" w14:textId="77777777" w:rsidTr="00022323">
        <w:tc>
          <w:tcPr>
            <w:tcW w:w="5000" w:type="pct"/>
            <w:tcMar>
              <w:top w:w="30" w:type="dxa"/>
              <w:left w:w="30" w:type="dxa"/>
              <w:bottom w:w="30" w:type="dxa"/>
              <w:right w:w="30" w:type="dxa"/>
            </w:tcMar>
            <w:hideMark/>
          </w:tcPr>
          <w:p w14:paraId="14ECA821" w14:textId="54DBA9AD" w:rsidR="00022323" w:rsidRPr="00E57AB6" w:rsidRDefault="00022323"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Escasa promoción y difusión de la Cultura en la Parroquia </w:t>
            </w:r>
            <w:r w:rsidR="00E97661" w:rsidRPr="00E57AB6">
              <w:rPr>
                <w:rFonts w:ascii="Times New Roman" w:eastAsia="Times New Roman" w:hAnsi="Times New Roman" w:cs="Times New Roman"/>
                <w:sz w:val="24"/>
                <w:szCs w:val="24"/>
                <w:lang w:eastAsia="es-EC"/>
              </w:rPr>
              <w:t>Tonchigüe</w:t>
            </w:r>
          </w:p>
        </w:tc>
      </w:tr>
    </w:tbl>
    <w:tbl>
      <w:tblPr>
        <w:tblpPr w:leftFromText="141" w:rightFromText="141" w:vertAnchor="text" w:horzAnchor="page" w:tblpX="7993" w:tblpY="66"/>
        <w:tblW w:w="1639" w:type="pct"/>
        <w:tblCellMar>
          <w:left w:w="0" w:type="dxa"/>
          <w:right w:w="0" w:type="dxa"/>
        </w:tblCellMar>
        <w:tblLook w:val="04A0" w:firstRow="1" w:lastRow="0" w:firstColumn="1" w:lastColumn="0" w:noHBand="0" w:noVBand="1"/>
      </w:tblPr>
      <w:tblGrid>
        <w:gridCol w:w="2784"/>
      </w:tblGrid>
      <w:tr w:rsidR="005973D2" w:rsidRPr="00E57AB6" w14:paraId="77D3B11D" w14:textId="77777777" w:rsidTr="005973D2">
        <w:trPr>
          <w:trHeight w:val="290"/>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74804493" w14:textId="77777777" w:rsidR="005973D2" w:rsidRPr="00E57AB6" w:rsidRDefault="005973D2" w:rsidP="00123B64">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Baja formación de niños y jóvenes sobre las tradiciones de la parroquia.</w:t>
            </w:r>
          </w:p>
        </w:tc>
      </w:tr>
    </w:tbl>
    <w:p w14:paraId="70B165CF" w14:textId="609BAFA8"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4FAEAACE" w14:textId="7ADB7474"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500F7B41" w14:textId="7CF842DA"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5B29A805" w14:textId="5012E9F4"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2163F1E0" w14:textId="050729FF"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2D36734B" w14:textId="5E68CDBC"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tbl>
      <w:tblPr>
        <w:tblpPr w:leftFromText="141" w:rightFromText="141" w:vertAnchor="text" w:horzAnchor="margin" w:tblpXSpec="center" w:tblpY="-18"/>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E57AB6" w14:paraId="51DC3481" w14:textId="77777777" w:rsidTr="005973D2">
        <w:tc>
          <w:tcPr>
            <w:tcW w:w="5000" w:type="pct"/>
            <w:tcMar>
              <w:top w:w="30" w:type="dxa"/>
              <w:left w:w="30" w:type="dxa"/>
              <w:bottom w:w="30" w:type="dxa"/>
              <w:right w:w="30" w:type="dxa"/>
            </w:tcMar>
            <w:hideMark/>
          </w:tcPr>
          <w:p w14:paraId="50F493F0" w14:textId="77777777" w:rsidR="005973D2" w:rsidRPr="00E57AB6" w:rsidRDefault="005973D2"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Ausencia de promotores culturales locales.</w:t>
            </w:r>
          </w:p>
        </w:tc>
      </w:tr>
    </w:tbl>
    <w:tbl>
      <w:tblPr>
        <w:tblpPr w:leftFromText="141" w:rightFromText="141" w:vertAnchor="text" w:horzAnchor="margin" w:tblpY="78"/>
        <w:tblW w:w="1332" w:type="pct"/>
        <w:tblCellMar>
          <w:left w:w="0" w:type="dxa"/>
          <w:right w:w="0" w:type="dxa"/>
        </w:tblCellMar>
        <w:tblLook w:val="04A0" w:firstRow="1" w:lastRow="0" w:firstColumn="1" w:lastColumn="0" w:noHBand="0" w:noVBand="1"/>
      </w:tblPr>
      <w:tblGrid>
        <w:gridCol w:w="2263"/>
      </w:tblGrid>
      <w:tr w:rsidR="005973D2" w:rsidRPr="00E57AB6" w14:paraId="1B69F05D"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2BCE10DE" w14:textId="77777777" w:rsidR="005973D2" w:rsidRPr="00E57AB6" w:rsidRDefault="005973D2"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Deficiente oferta del patrimonio cultural de la parroquia.</w:t>
            </w:r>
          </w:p>
        </w:tc>
      </w:tr>
    </w:tbl>
    <w:tbl>
      <w:tblPr>
        <w:tblpPr w:leftFromText="141" w:rightFromText="141" w:vertAnchor="text" w:horzAnchor="page" w:tblpX="7993" w:tblpY="6"/>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E57AB6" w14:paraId="2A6AF552" w14:textId="77777777" w:rsidTr="005973D2">
        <w:tc>
          <w:tcPr>
            <w:tcW w:w="5000" w:type="pct"/>
            <w:tcMar>
              <w:top w:w="30" w:type="dxa"/>
              <w:left w:w="30" w:type="dxa"/>
              <w:bottom w:w="30" w:type="dxa"/>
              <w:right w:w="30" w:type="dxa"/>
            </w:tcMar>
            <w:hideMark/>
          </w:tcPr>
          <w:p w14:paraId="49CF227D" w14:textId="77777777" w:rsidR="005973D2" w:rsidRPr="00E57AB6" w:rsidRDefault="005973D2" w:rsidP="00123B64">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Baja participación de los habitantes de la parroquia.</w:t>
            </w:r>
          </w:p>
        </w:tc>
      </w:tr>
    </w:tbl>
    <w:p w14:paraId="03E7DA6E" w14:textId="651E480F"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2C129E58" w14:textId="03DE2F46"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1D881CD" w14:textId="319BD3A9"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5CE409F0" w14:textId="47B3B5B6"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10E299E" w14:textId="7307A381"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26C4B18F" w14:textId="07188028" w:rsidR="00022323" w:rsidRPr="00E57AB6" w:rsidRDefault="005973D2"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59264" behindDoc="0" locked="0" layoutInCell="1" allowOverlap="1" wp14:anchorId="555203D7" wp14:editId="4D3F3721">
                <wp:simplePos x="0" y="0"/>
                <wp:positionH relativeFrom="column">
                  <wp:posOffset>1266825</wp:posOffset>
                </wp:positionH>
                <wp:positionV relativeFrom="paragraph">
                  <wp:posOffset>73025</wp:posOffset>
                </wp:positionV>
                <wp:extent cx="3223260" cy="845820"/>
                <wp:effectExtent l="0" t="0" r="15240" b="11430"/>
                <wp:wrapNone/>
                <wp:docPr id="1" name="Cuadro de texto 1"/>
                <wp:cNvGraphicFramePr/>
                <a:graphic xmlns:a="http://schemas.openxmlformats.org/drawingml/2006/main">
                  <a:graphicData uri="http://schemas.microsoft.com/office/word/2010/wordprocessingShape">
                    <wps:wsp>
                      <wps:cNvSpPr txBox="1"/>
                      <wps:spPr>
                        <a:xfrm>
                          <a:off x="0" y="0"/>
                          <a:ext cx="3223260" cy="845820"/>
                        </a:xfrm>
                        <a:prstGeom prst="rect">
                          <a:avLst/>
                        </a:prstGeom>
                        <a:solidFill>
                          <a:schemeClr val="lt1"/>
                        </a:solidFill>
                        <a:ln w="6350">
                          <a:solidFill>
                            <a:prstClr val="black"/>
                          </a:solidFill>
                        </a:ln>
                      </wps:spPr>
                      <wps:txbx>
                        <w:txbxContent>
                          <w:p w14:paraId="09C878AB" w14:textId="29AAEEE8" w:rsidR="006D427C" w:rsidRPr="00842A1C" w:rsidRDefault="006D427C" w:rsidP="00022323">
                            <w:pPr>
                              <w:shd w:val="clear" w:color="auto" w:fill="FFFFFF"/>
                              <w:spacing w:after="0" w:line="240" w:lineRule="auto"/>
                              <w:ind w:right="300"/>
                              <w:jc w:val="both"/>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E</w:t>
                            </w:r>
                            <w:r w:rsidRPr="00842A1C">
                              <w:rPr>
                                <w:rFonts w:ascii="Times New Roman" w:eastAsia="Times New Roman" w:hAnsi="Times New Roman" w:cs="Times New Roman"/>
                                <w:b/>
                                <w:bCs/>
                                <w:sz w:val="20"/>
                                <w:szCs w:val="20"/>
                                <w:lang w:eastAsia="es-EC"/>
                              </w:rPr>
                              <w:t>scasa</w:t>
                            </w:r>
                            <w:r>
                              <w:rPr>
                                <w:rFonts w:ascii="Times New Roman" w:eastAsia="Times New Roman" w:hAnsi="Times New Roman" w:cs="Times New Roman"/>
                                <w:b/>
                                <w:bCs/>
                                <w:sz w:val="20"/>
                                <w:szCs w:val="20"/>
                                <w:lang w:eastAsia="es-EC"/>
                              </w:rPr>
                              <w:t xml:space="preserve"> participación de las entidades públicas y privadas con </w:t>
                            </w:r>
                            <w:r w:rsidRPr="00842A1C">
                              <w:rPr>
                                <w:rFonts w:ascii="Times New Roman" w:eastAsia="Times New Roman" w:hAnsi="Times New Roman" w:cs="Times New Roman"/>
                                <w:b/>
                                <w:bCs/>
                                <w:sz w:val="20"/>
                                <w:szCs w:val="20"/>
                                <w:lang w:eastAsia="es-EC"/>
                              </w:rPr>
                              <w:t xml:space="preserve">actividades </w:t>
                            </w:r>
                            <w:r>
                              <w:rPr>
                                <w:rFonts w:ascii="Times New Roman" w:eastAsia="Times New Roman" w:hAnsi="Times New Roman" w:cs="Times New Roman"/>
                                <w:b/>
                                <w:bCs/>
                                <w:sz w:val="20"/>
                                <w:szCs w:val="20"/>
                                <w:lang w:eastAsia="es-EC"/>
                              </w:rPr>
                              <w:t>y programas</w:t>
                            </w:r>
                            <w:r w:rsidRPr="00842A1C">
                              <w:rPr>
                                <w:rFonts w:ascii="Times New Roman" w:eastAsia="Times New Roman" w:hAnsi="Times New Roman" w:cs="Times New Roman"/>
                                <w:b/>
                                <w:bCs/>
                                <w:sz w:val="20"/>
                                <w:szCs w:val="20"/>
                                <w:lang w:eastAsia="es-EC"/>
                              </w:rPr>
                              <w:t xml:space="preserve"> </w:t>
                            </w:r>
                            <w:r>
                              <w:rPr>
                                <w:rFonts w:ascii="Times New Roman" w:eastAsia="Times New Roman" w:hAnsi="Times New Roman" w:cs="Times New Roman"/>
                                <w:b/>
                                <w:bCs/>
                                <w:sz w:val="20"/>
                                <w:szCs w:val="20"/>
                                <w:lang w:eastAsia="es-EC"/>
                              </w:rPr>
                              <w:t xml:space="preserve">para demostrar el potencial de la cultura, la gastronomía, los deporte, el turismo de la parroquia Tonchigüe a los visitantes y población en general. </w:t>
                            </w:r>
                          </w:p>
                          <w:p w14:paraId="015ECB72" w14:textId="77777777" w:rsidR="006D427C" w:rsidRDefault="006D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203D7" id="_x0000_t202" coordsize="21600,21600" o:spt="202" path="m,l,21600r21600,l21600,xe">
                <v:stroke joinstyle="miter"/>
                <v:path gradientshapeok="t" o:connecttype="rect"/>
              </v:shapetype>
              <v:shape id="Cuadro de texto 1" o:spid="_x0000_s1026" type="#_x0000_t202" style="position:absolute;left:0;text-align:left;margin-left:99.75pt;margin-top:5.75pt;width:253.8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" fillcolor="white [3201]" strokeweight=".5pt">
                <v:textbox>
                  <w:txbxContent>
                    <w:p w14:paraId="09C878AB" w14:textId="29AAEEE8" w:rsidR="006D427C" w:rsidRPr="00842A1C" w:rsidRDefault="006D427C" w:rsidP="00022323">
                      <w:pPr>
                        <w:shd w:val="clear" w:color="auto" w:fill="FFFFFF"/>
                        <w:spacing w:after="0" w:line="240" w:lineRule="auto"/>
                        <w:ind w:right="300"/>
                        <w:jc w:val="both"/>
                        <w:rPr>
                          <w:rFonts w:ascii="Times New Roman" w:eastAsia="Times New Roman" w:hAnsi="Times New Roman" w:cs="Times New Roman"/>
                          <w:b/>
                          <w:bCs/>
                          <w:sz w:val="20"/>
                          <w:szCs w:val="20"/>
                          <w:lang w:eastAsia="es-EC"/>
                        </w:rPr>
                      </w:pPr>
                      <w:r>
                        <w:rPr>
                          <w:rFonts w:ascii="Times New Roman" w:eastAsia="Times New Roman" w:hAnsi="Times New Roman" w:cs="Times New Roman"/>
                          <w:b/>
                          <w:bCs/>
                          <w:sz w:val="20"/>
                          <w:szCs w:val="20"/>
                          <w:lang w:eastAsia="es-EC"/>
                        </w:rPr>
                        <w:t>E</w:t>
                      </w:r>
                      <w:r w:rsidRPr="00842A1C">
                        <w:rPr>
                          <w:rFonts w:ascii="Times New Roman" w:eastAsia="Times New Roman" w:hAnsi="Times New Roman" w:cs="Times New Roman"/>
                          <w:b/>
                          <w:bCs/>
                          <w:sz w:val="20"/>
                          <w:szCs w:val="20"/>
                          <w:lang w:eastAsia="es-EC"/>
                        </w:rPr>
                        <w:t>scasa</w:t>
                      </w:r>
                      <w:r>
                        <w:rPr>
                          <w:rFonts w:ascii="Times New Roman" w:eastAsia="Times New Roman" w:hAnsi="Times New Roman" w:cs="Times New Roman"/>
                          <w:b/>
                          <w:bCs/>
                          <w:sz w:val="20"/>
                          <w:szCs w:val="20"/>
                          <w:lang w:eastAsia="es-EC"/>
                        </w:rPr>
                        <w:t xml:space="preserve"> participación de las entidades públicas y privadas con </w:t>
                      </w:r>
                      <w:r w:rsidRPr="00842A1C">
                        <w:rPr>
                          <w:rFonts w:ascii="Times New Roman" w:eastAsia="Times New Roman" w:hAnsi="Times New Roman" w:cs="Times New Roman"/>
                          <w:b/>
                          <w:bCs/>
                          <w:sz w:val="20"/>
                          <w:szCs w:val="20"/>
                          <w:lang w:eastAsia="es-EC"/>
                        </w:rPr>
                        <w:t xml:space="preserve">actividades </w:t>
                      </w:r>
                      <w:r>
                        <w:rPr>
                          <w:rFonts w:ascii="Times New Roman" w:eastAsia="Times New Roman" w:hAnsi="Times New Roman" w:cs="Times New Roman"/>
                          <w:b/>
                          <w:bCs/>
                          <w:sz w:val="20"/>
                          <w:szCs w:val="20"/>
                          <w:lang w:eastAsia="es-EC"/>
                        </w:rPr>
                        <w:t>y programas</w:t>
                      </w:r>
                      <w:r w:rsidRPr="00842A1C">
                        <w:rPr>
                          <w:rFonts w:ascii="Times New Roman" w:eastAsia="Times New Roman" w:hAnsi="Times New Roman" w:cs="Times New Roman"/>
                          <w:b/>
                          <w:bCs/>
                          <w:sz w:val="20"/>
                          <w:szCs w:val="20"/>
                          <w:lang w:eastAsia="es-EC"/>
                        </w:rPr>
                        <w:t xml:space="preserve"> </w:t>
                      </w:r>
                      <w:r>
                        <w:rPr>
                          <w:rFonts w:ascii="Times New Roman" w:eastAsia="Times New Roman" w:hAnsi="Times New Roman" w:cs="Times New Roman"/>
                          <w:b/>
                          <w:bCs/>
                          <w:sz w:val="20"/>
                          <w:szCs w:val="20"/>
                          <w:lang w:eastAsia="es-EC"/>
                        </w:rPr>
                        <w:t xml:space="preserve">para demostrar el potencial de la cultura, la gastronomía, los deporte, el turismo de la parroquia Tonchigüe a los visitantes y población en general. </w:t>
                      </w:r>
                    </w:p>
                    <w:p w14:paraId="015ECB72" w14:textId="77777777" w:rsidR="006D427C" w:rsidRDefault="006D427C"/>
                  </w:txbxContent>
                </v:textbox>
              </v:shape>
            </w:pict>
          </mc:Fallback>
        </mc:AlternateContent>
      </w:r>
    </w:p>
    <w:p w14:paraId="42C660BF" w14:textId="3D093E4E"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6D3F315" w14:textId="2D7468E9"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D04B83E" w14:textId="77EA098C"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1DB8CC18" w14:textId="77777777"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tbl>
      <w:tblPr>
        <w:tblpPr w:leftFromText="141" w:rightFromText="141" w:vertAnchor="text" w:horzAnchor="margin" w:tblpY="671"/>
        <w:tblW w:w="1332" w:type="pct"/>
        <w:tblCellMar>
          <w:left w:w="0" w:type="dxa"/>
          <w:right w:w="0" w:type="dxa"/>
        </w:tblCellMar>
        <w:tblLook w:val="04A0" w:firstRow="1" w:lastRow="0" w:firstColumn="1" w:lastColumn="0" w:noHBand="0" w:noVBand="1"/>
      </w:tblPr>
      <w:tblGrid>
        <w:gridCol w:w="2263"/>
      </w:tblGrid>
      <w:tr w:rsidR="005973D2" w:rsidRPr="00E57AB6" w14:paraId="50C1F363"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5CBCC442" w14:textId="440D50F5" w:rsidR="005973D2" w:rsidRPr="00E57AB6" w:rsidRDefault="005973D2"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Falta de conocimiento de l</w:t>
            </w:r>
            <w:r w:rsidR="00E97661" w:rsidRPr="00E57AB6">
              <w:rPr>
                <w:rFonts w:ascii="Times New Roman" w:eastAsia="Times New Roman" w:hAnsi="Times New Roman" w:cs="Times New Roman"/>
                <w:sz w:val="24"/>
                <w:szCs w:val="24"/>
                <w:lang w:eastAsia="es-EC"/>
              </w:rPr>
              <w:t>o</w:t>
            </w:r>
            <w:r w:rsidRPr="00E57AB6">
              <w:rPr>
                <w:rFonts w:ascii="Times New Roman" w:eastAsia="Times New Roman" w:hAnsi="Times New Roman" w:cs="Times New Roman"/>
                <w:sz w:val="24"/>
                <w:szCs w:val="24"/>
                <w:lang w:eastAsia="es-EC"/>
              </w:rPr>
              <w:t xml:space="preserve">s </w:t>
            </w:r>
            <w:r w:rsidR="00E97661" w:rsidRPr="00E57AB6">
              <w:rPr>
                <w:rFonts w:ascii="Times New Roman" w:eastAsia="Times New Roman" w:hAnsi="Times New Roman" w:cs="Times New Roman"/>
                <w:sz w:val="24"/>
                <w:szCs w:val="24"/>
                <w:lang w:eastAsia="es-EC"/>
              </w:rPr>
              <w:t>eventos</w:t>
            </w:r>
            <w:r w:rsidRPr="00E57AB6">
              <w:rPr>
                <w:rFonts w:ascii="Times New Roman" w:eastAsia="Times New Roman" w:hAnsi="Times New Roman" w:cs="Times New Roman"/>
                <w:sz w:val="24"/>
                <w:szCs w:val="24"/>
                <w:lang w:eastAsia="es-EC"/>
              </w:rPr>
              <w:t xml:space="preserve"> patronales existentes en la parroquia.</w:t>
            </w:r>
          </w:p>
        </w:tc>
      </w:tr>
    </w:tbl>
    <w:tbl>
      <w:tblPr>
        <w:tblpPr w:leftFromText="141" w:rightFromText="141" w:vertAnchor="text" w:horzAnchor="margin" w:tblpXSpec="center" w:tblpY="659"/>
        <w:tblW w:w="1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tblGrid>
      <w:tr w:rsidR="005973D2" w:rsidRPr="00E57AB6" w14:paraId="188D54DB" w14:textId="77777777" w:rsidTr="005973D2">
        <w:tc>
          <w:tcPr>
            <w:tcW w:w="5000" w:type="pct"/>
            <w:tcMar>
              <w:top w:w="30" w:type="dxa"/>
              <w:left w:w="30" w:type="dxa"/>
              <w:bottom w:w="30" w:type="dxa"/>
              <w:right w:w="30" w:type="dxa"/>
            </w:tcMar>
            <w:hideMark/>
          </w:tcPr>
          <w:p w14:paraId="5FDC1137" w14:textId="74ADF966" w:rsidR="005973D2" w:rsidRPr="00E57AB6" w:rsidRDefault="005973D2" w:rsidP="00E97661">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Desconocimiento de políticas públicas relacionadas con el </w:t>
            </w:r>
            <w:r w:rsidR="00E97661" w:rsidRPr="00E57AB6">
              <w:rPr>
                <w:rFonts w:ascii="Times New Roman" w:eastAsia="Times New Roman" w:hAnsi="Times New Roman" w:cs="Times New Roman"/>
                <w:sz w:val="24"/>
                <w:szCs w:val="24"/>
                <w:lang w:eastAsia="es-EC"/>
              </w:rPr>
              <w:t>desarrollo cultural</w:t>
            </w:r>
          </w:p>
        </w:tc>
      </w:tr>
    </w:tbl>
    <w:tbl>
      <w:tblPr>
        <w:tblpPr w:leftFromText="141" w:rightFromText="141" w:vertAnchor="text" w:horzAnchor="page" w:tblpX="7969" w:tblpY="695"/>
        <w:tblW w:w="1583" w:type="pct"/>
        <w:tblCellMar>
          <w:left w:w="0" w:type="dxa"/>
          <w:right w:w="0" w:type="dxa"/>
        </w:tblCellMar>
        <w:tblLook w:val="04A0" w:firstRow="1" w:lastRow="0" w:firstColumn="1" w:lastColumn="0" w:noHBand="0" w:noVBand="1"/>
      </w:tblPr>
      <w:tblGrid>
        <w:gridCol w:w="2689"/>
      </w:tblGrid>
      <w:tr w:rsidR="005973D2" w:rsidRPr="00E57AB6" w14:paraId="4E64C941" w14:textId="77777777" w:rsidTr="005973D2">
        <w:tc>
          <w:tcPr>
            <w:tcW w:w="5000"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581590E7" w14:textId="77777777" w:rsidR="005973D2" w:rsidRPr="00E57AB6" w:rsidRDefault="005973D2" w:rsidP="00123B64">
            <w:pPr>
              <w:spacing w:after="0" w:line="240" w:lineRule="auto"/>
              <w:ind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Poco interés de los Medios de Comunicación en la difusión de manifestaciones culturales.</w:t>
            </w:r>
          </w:p>
        </w:tc>
      </w:tr>
      <w:tr w:rsidR="005973D2" w:rsidRPr="00E57AB6" w14:paraId="3BADE402" w14:textId="77777777" w:rsidTr="005973D2">
        <w:tc>
          <w:tcPr>
            <w:tcW w:w="5000" w:type="pct"/>
            <w:tcBorders>
              <w:top w:val="single" w:sz="4" w:space="0" w:color="auto"/>
            </w:tcBorders>
            <w:tcMar>
              <w:top w:w="30" w:type="dxa"/>
              <w:left w:w="30" w:type="dxa"/>
              <w:bottom w:w="30" w:type="dxa"/>
              <w:right w:w="30" w:type="dxa"/>
            </w:tcMar>
            <w:hideMark/>
          </w:tcPr>
          <w:p w14:paraId="0B89AC91" w14:textId="77777777" w:rsidR="005973D2" w:rsidRPr="00E57AB6" w:rsidRDefault="005973D2" w:rsidP="00123B64">
            <w:pPr>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w:t>
            </w:r>
          </w:p>
        </w:tc>
      </w:tr>
    </w:tbl>
    <w:p w14:paraId="3CC78D79" w14:textId="77777777"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0B04B7D8" w14:textId="77777777" w:rsidR="00022323" w:rsidRPr="00E57AB6" w:rsidRDefault="00022323"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05045711"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430B8F0D"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014B13A6"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2B202ADF"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491AF918" w14:textId="718D7AD5"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787BC70C" w14:textId="29D602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1349DF11" w14:textId="22C58874" w:rsidR="005973D2" w:rsidRPr="00E57AB6" w:rsidRDefault="00123B6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660288" behindDoc="0" locked="0" layoutInCell="1" allowOverlap="1" wp14:anchorId="4381940C" wp14:editId="5462503F">
                <wp:simplePos x="0" y="0"/>
                <wp:positionH relativeFrom="column">
                  <wp:posOffset>1853565</wp:posOffset>
                </wp:positionH>
                <wp:positionV relativeFrom="paragraph">
                  <wp:posOffset>78740</wp:posOffset>
                </wp:positionV>
                <wp:extent cx="1706880" cy="571500"/>
                <wp:effectExtent l="0" t="0" r="26670" b="19050"/>
                <wp:wrapNone/>
                <wp:docPr id="2" name="Cuadro de texto 2"/>
                <wp:cNvGraphicFramePr/>
                <a:graphic xmlns:a="http://schemas.openxmlformats.org/drawingml/2006/main">
                  <a:graphicData uri="http://schemas.microsoft.com/office/word/2010/wordprocessingShape">
                    <wps:wsp>
                      <wps:cNvSpPr txBox="1"/>
                      <wps:spPr>
                        <a:xfrm>
                          <a:off x="0" y="0"/>
                          <a:ext cx="1706880" cy="571500"/>
                        </a:xfrm>
                        <a:prstGeom prst="rect">
                          <a:avLst/>
                        </a:prstGeom>
                        <a:solidFill>
                          <a:schemeClr val="lt1"/>
                        </a:solidFill>
                        <a:ln w="6350">
                          <a:solidFill>
                            <a:prstClr val="black"/>
                          </a:solidFill>
                        </a:ln>
                      </wps:spPr>
                      <wps:txbx>
                        <w:txbxContent>
                          <w:p w14:paraId="7B2963E5" w14:textId="0F7555B7" w:rsidR="006D427C" w:rsidRDefault="006D427C">
                            <w:r w:rsidRPr="00842A1C">
                              <w:rPr>
                                <w:rFonts w:ascii="Times New Roman" w:eastAsia="Times New Roman" w:hAnsi="Times New Roman" w:cs="Times New Roman"/>
                                <w:sz w:val="20"/>
                                <w:szCs w:val="20"/>
                                <w:lang w:eastAsia="es-EC"/>
                              </w:rPr>
                              <w:t>Realizar programas culturales  durante todo el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940C" id="Cuadro de texto 2" o:spid="_x0000_s1027" type="#_x0000_t202" style="position:absolute;left:0;text-align:left;margin-left:145.95pt;margin-top:6.2pt;width:134.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" fillcolor="white [3201]" strokeweight=".5pt">
                <v:textbox>
                  <w:txbxContent>
                    <w:p w14:paraId="7B2963E5" w14:textId="0F7555B7" w:rsidR="006D427C" w:rsidRDefault="006D427C">
                      <w:r w:rsidRPr="00842A1C">
                        <w:rPr>
                          <w:rFonts w:ascii="Times New Roman" w:eastAsia="Times New Roman" w:hAnsi="Times New Roman" w:cs="Times New Roman"/>
                          <w:sz w:val="20"/>
                          <w:szCs w:val="20"/>
                          <w:lang w:eastAsia="es-EC"/>
                        </w:rPr>
                        <w:t>Realizar programas culturales  durante todo el año</w:t>
                      </w:r>
                    </w:p>
                  </w:txbxContent>
                </v:textbox>
              </v:shape>
            </w:pict>
          </mc:Fallback>
        </mc:AlternateContent>
      </w:r>
    </w:p>
    <w:p w14:paraId="4333EC43" w14:textId="35A1FF22"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04E3BA65" w14:textId="2F727462"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54E79636"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76EAB78D" w14:textId="77777777" w:rsidR="005973D2" w:rsidRPr="00E57AB6" w:rsidRDefault="005973D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240D869F" w14:textId="2AD2E011"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vanish/>
          <w:sz w:val="24"/>
          <w:szCs w:val="24"/>
          <w:lang w:eastAsia="es-EC"/>
        </w:rPr>
      </w:pPr>
      <w:r w:rsidRPr="00E57AB6">
        <w:rPr>
          <w:rFonts w:ascii="Times New Roman" w:eastAsia="Times New Roman" w:hAnsi="Times New Roman" w:cs="Times New Roman"/>
          <w:sz w:val="24"/>
          <w:szCs w:val="24"/>
          <w:lang w:eastAsia="es-EC"/>
        </w:rPr>
        <w:t> </w:t>
      </w:r>
    </w:p>
    <w:p w14:paraId="247F282B"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4916A259"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756A7F97"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30B6B556"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17058C64"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448EC4A1"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143B4CC8"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685CC048"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67C717A6"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6D153AF2" w14:textId="77777777" w:rsidR="00461E1E" w:rsidRPr="00E57AB6" w:rsidRDefault="00461E1E"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27C110A3" w14:textId="0B171AA2"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r w:rsidRPr="00E57AB6">
        <w:rPr>
          <w:rFonts w:ascii="Times New Roman" w:eastAsia="Times New Roman" w:hAnsi="Times New Roman" w:cs="Times New Roman"/>
          <w:b/>
          <w:bCs/>
          <w:sz w:val="24"/>
          <w:szCs w:val="24"/>
          <w:lang w:eastAsia="es-EC"/>
        </w:rPr>
        <w:t>ÁRBOL DE OBJETIVOS:</w:t>
      </w:r>
    </w:p>
    <w:p w14:paraId="10656C7B" w14:textId="77B2518D" w:rsidR="00C94277" w:rsidRPr="00E57AB6" w:rsidRDefault="006E73D0"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67456" behindDoc="0" locked="0" layoutInCell="1" allowOverlap="1" wp14:anchorId="644629EF" wp14:editId="36537ACF">
                <wp:simplePos x="0" y="0"/>
                <wp:positionH relativeFrom="column">
                  <wp:posOffset>154305</wp:posOffset>
                </wp:positionH>
                <wp:positionV relativeFrom="paragraph">
                  <wp:posOffset>81915</wp:posOffset>
                </wp:positionV>
                <wp:extent cx="1866900" cy="769620"/>
                <wp:effectExtent l="0" t="0" r="19050" b="11430"/>
                <wp:wrapNone/>
                <wp:docPr id="6" name="Cuadro de texto 6"/>
                <wp:cNvGraphicFramePr/>
                <a:graphic xmlns:a="http://schemas.openxmlformats.org/drawingml/2006/main">
                  <a:graphicData uri="http://schemas.microsoft.com/office/word/2010/wordprocessingShape">
                    <wps:wsp>
                      <wps:cNvSpPr txBox="1"/>
                      <wps:spPr>
                        <a:xfrm>
                          <a:off x="0" y="0"/>
                          <a:ext cx="1866900" cy="769620"/>
                        </a:xfrm>
                        <a:prstGeom prst="rect">
                          <a:avLst/>
                        </a:prstGeom>
                        <a:solidFill>
                          <a:schemeClr val="lt1"/>
                        </a:solidFill>
                        <a:ln w="6350">
                          <a:solidFill>
                            <a:prstClr val="black"/>
                          </a:solidFill>
                        </a:ln>
                      </wps:spPr>
                      <wps:txbx>
                        <w:txbxContent>
                          <w:p w14:paraId="6B09D31D" w14:textId="4AF79ECF" w:rsidR="006D427C" w:rsidRDefault="006D427C" w:rsidP="00C94277">
                            <w:r w:rsidRPr="00842A1C">
                              <w:rPr>
                                <w:rFonts w:ascii="Times New Roman" w:eastAsia="Times New Roman" w:hAnsi="Times New Roman" w:cs="Times New Roman"/>
                                <w:sz w:val="20"/>
                                <w:szCs w:val="20"/>
                                <w:lang w:eastAsia="es-EC"/>
                              </w:rPr>
                              <w:t xml:space="preserve">Propiciar la participación de los habitantes de </w:t>
                            </w:r>
                            <w:r w:rsidRPr="00643A56">
                              <w:rPr>
                                <w:rFonts w:ascii="Times New Roman" w:eastAsia="Times New Roman" w:hAnsi="Times New Roman" w:cs="Times New Roman"/>
                                <w:sz w:val="20"/>
                                <w:szCs w:val="20"/>
                                <w:lang w:eastAsia="es-EC"/>
                              </w:rPr>
                              <w:t>Tonchigüe</w:t>
                            </w:r>
                            <w:r w:rsidRPr="00842A1C">
                              <w:rPr>
                                <w:rFonts w:ascii="Times New Roman" w:eastAsia="Times New Roman" w:hAnsi="Times New Roman" w:cs="Times New Roman"/>
                                <w:sz w:val="20"/>
                                <w:szCs w:val="20"/>
                                <w:lang w:eastAsia="es-EC"/>
                              </w:rPr>
                              <w:t xml:space="preserve"> en las diferentes manifestaciones culturales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629EF" id="Cuadro de texto 6" o:spid="_x0000_s1028" type="#_x0000_t202" style="position:absolute;left:0;text-align:left;margin-left:12.15pt;margin-top:6.45pt;width:147pt;height:60.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" fillcolor="white [3201]" strokeweight=".5pt">
                <v:textbox>
                  <w:txbxContent>
                    <w:p w14:paraId="6B09D31D" w14:textId="4AF79ECF" w:rsidR="006D427C" w:rsidRDefault="006D427C" w:rsidP="00C94277">
                      <w:r w:rsidRPr="00842A1C">
                        <w:rPr>
                          <w:rFonts w:ascii="Times New Roman" w:eastAsia="Times New Roman" w:hAnsi="Times New Roman" w:cs="Times New Roman"/>
                          <w:sz w:val="20"/>
                          <w:szCs w:val="20"/>
                          <w:lang w:eastAsia="es-EC"/>
                        </w:rPr>
                        <w:t xml:space="preserve">Propiciar la participación de los habitantes de </w:t>
                      </w:r>
                      <w:r w:rsidRPr="00643A56">
                        <w:rPr>
                          <w:rFonts w:ascii="Times New Roman" w:eastAsia="Times New Roman" w:hAnsi="Times New Roman" w:cs="Times New Roman"/>
                          <w:sz w:val="20"/>
                          <w:szCs w:val="20"/>
                          <w:lang w:eastAsia="es-EC"/>
                        </w:rPr>
                        <w:t>Tonchigüe</w:t>
                      </w:r>
                      <w:r w:rsidRPr="00842A1C">
                        <w:rPr>
                          <w:rFonts w:ascii="Times New Roman" w:eastAsia="Times New Roman" w:hAnsi="Times New Roman" w:cs="Times New Roman"/>
                          <w:sz w:val="20"/>
                          <w:szCs w:val="20"/>
                          <w:lang w:eastAsia="es-EC"/>
                        </w:rPr>
                        <w:t xml:space="preserve"> en las diferentes manifestaciones culturales</w:t>
                      </w:r>
                    </w:p>
                  </w:txbxContent>
                </v:textbox>
              </v:shape>
            </w:pict>
          </mc:Fallback>
        </mc:AlternateContent>
      </w:r>
      <w:r w:rsidR="00C94277"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65408" behindDoc="0" locked="0" layoutInCell="1" allowOverlap="1" wp14:anchorId="172C95C0" wp14:editId="45BA45CA">
                <wp:simplePos x="0" y="0"/>
                <wp:positionH relativeFrom="column">
                  <wp:posOffset>2194560</wp:posOffset>
                </wp:positionH>
                <wp:positionV relativeFrom="paragraph">
                  <wp:posOffset>81915</wp:posOffset>
                </wp:positionV>
                <wp:extent cx="1866900" cy="4953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chemeClr val="lt1"/>
                        </a:solidFill>
                        <a:ln w="6350">
                          <a:solidFill>
                            <a:prstClr val="black"/>
                          </a:solidFill>
                        </a:ln>
                      </wps:spPr>
                      <wps:txbx>
                        <w:txbxContent>
                          <w:p w14:paraId="7A741EE4" w14:textId="190C0B21" w:rsidR="006D427C" w:rsidRDefault="006D427C" w:rsidP="00C94277">
                            <w:r w:rsidRPr="00842A1C">
                              <w:rPr>
                                <w:rFonts w:ascii="Times New Roman" w:eastAsia="Times New Roman" w:hAnsi="Times New Roman" w:cs="Times New Roman"/>
                                <w:sz w:val="20"/>
                                <w:szCs w:val="20"/>
                                <w:lang w:eastAsia="es-EC"/>
                              </w:rPr>
                              <w:t xml:space="preserve">Ofertar el patrimonio cultural de la parroquia de </w:t>
                            </w:r>
                            <w:r w:rsidRPr="00643A56">
                              <w:rPr>
                                <w:rFonts w:ascii="Times New Roman" w:eastAsia="Times New Roman" w:hAnsi="Times New Roman" w:cs="Times New Roman"/>
                                <w:sz w:val="20"/>
                                <w:szCs w:val="20"/>
                                <w:lang w:eastAsia="es-EC"/>
                              </w:rPr>
                              <w:t>Tonchigüe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C95C0" id="Cuadro de texto 5" o:spid="_x0000_s1029" type="#_x0000_t202" style="position:absolute;left:0;text-align:left;margin-left:172.8pt;margin-top:6.45pt;width:147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" fillcolor="white [3201]" strokeweight=".5pt">
                <v:textbox>
                  <w:txbxContent>
                    <w:p w14:paraId="7A741EE4" w14:textId="190C0B21" w:rsidR="006D427C" w:rsidRDefault="006D427C" w:rsidP="00C94277">
                      <w:r w:rsidRPr="00842A1C">
                        <w:rPr>
                          <w:rFonts w:ascii="Times New Roman" w:eastAsia="Times New Roman" w:hAnsi="Times New Roman" w:cs="Times New Roman"/>
                          <w:sz w:val="20"/>
                          <w:szCs w:val="20"/>
                          <w:lang w:eastAsia="es-EC"/>
                        </w:rPr>
                        <w:t xml:space="preserve">Ofertar el patrimonio cultural de la parroquia de </w:t>
                      </w:r>
                      <w:r w:rsidRPr="00643A56">
                        <w:rPr>
                          <w:rFonts w:ascii="Times New Roman" w:eastAsia="Times New Roman" w:hAnsi="Times New Roman" w:cs="Times New Roman"/>
                          <w:sz w:val="20"/>
                          <w:szCs w:val="20"/>
                          <w:lang w:eastAsia="es-EC"/>
                        </w:rPr>
                        <w:t>Tonchigüe</w:t>
                      </w:r>
                    </w:p>
                  </w:txbxContent>
                </v:textbox>
              </v:shape>
            </w:pict>
          </mc:Fallback>
        </mc:AlternateContent>
      </w:r>
    </w:p>
    <w:p w14:paraId="69A9729B" w14:textId="156A9E39"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73793A03" w14:textId="1DABE5C3"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5B8C5CC2" w14:textId="2957681F"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572890D9" w14:textId="692604D7"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0857274E" w14:textId="2BCDB794"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10A49FB6" w14:textId="72949D18" w:rsidR="00C94277" w:rsidRPr="00E57AB6" w:rsidRDefault="006E73D0"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61312" behindDoc="0" locked="0" layoutInCell="1" allowOverlap="1" wp14:anchorId="22219057" wp14:editId="56127232">
                <wp:simplePos x="0" y="0"/>
                <wp:positionH relativeFrom="column">
                  <wp:posOffset>2196465</wp:posOffset>
                </wp:positionH>
                <wp:positionV relativeFrom="paragraph">
                  <wp:posOffset>13335</wp:posOffset>
                </wp:positionV>
                <wp:extent cx="1866900" cy="10668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866900" cy="1066800"/>
                        </a:xfrm>
                        <a:prstGeom prst="rect">
                          <a:avLst/>
                        </a:prstGeom>
                        <a:solidFill>
                          <a:schemeClr val="lt1"/>
                        </a:solidFill>
                        <a:ln w="6350">
                          <a:solidFill>
                            <a:prstClr val="black"/>
                          </a:solidFill>
                        </a:ln>
                      </wps:spPr>
                      <wps:txbx>
                        <w:txbxContent>
                          <w:p w14:paraId="306238AC" w14:textId="1603865D" w:rsidR="006D427C" w:rsidRDefault="006D427C">
                            <w:r w:rsidRPr="00842A1C">
                              <w:rPr>
                                <w:rFonts w:ascii="Times New Roman" w:eastAsia="Times New Roman" w:hAnsi="Times New Roman" w:cs="Times New Roman"/>
                                <w:b/>
                                <w:bCs/>
                                <w:sz w:val="20"/>
                                <w:szCs w:val="20"/>
                                <w:lang w:eastAsia="es-EC"/>
                              </w:rPr>
                              <w:t>Promover la cultura a través de festividades Civiles</w:t>
                            </w:r>
                            <w:r>
                              <w:rPr>
                                <w:rFonts w:ascii="Times New Roman" w:eastAsia="Times New Roman" w:hAnsi="Times New Roman" w:cs="Times New Roman"/>
                                <w:b/>
                                <w:bCs/>
                                <w:sz w:val="20"/>
                                <w:szCs w:val="20"/>
                                <w:lang w:eastAsia="es-EC"/>
                              </w:rPr>
                              <w:t xml:space="preserve">, culturales, sociales </w:t>
                            </w:r>
                            <w:r w:rsidRPr="00842A1C">
                              <w:rPr>
                                <w:rFonts w:ascii="Times New Roman" w:eastAsia="Times New Roman" w:hAnsi="Times New Roman" w:cs="Times New Roman"/>
                                <w:b/>
                                <w:bCs/>
                                <w:sz w:val="20"/>
                                <w:szCs w:val="20"/>
                                <w:lang w:eastAsia="es-EC"/>
                              </w:rPr>
                              <w:t xml:space="preserve">y eclesiásticas  que permita rescatar los valores culturales de </w:t>
                            </w:r>
                            <w:r>
                              <w:rPr>
                                <w:rFonts w:ascii="Times New Roman" w:eastAsia="Times New Roman" w:hAnsi="Times New Roman" w:cs="Times New Roman"/>
                                <w:b/>
                                <w:bCs/>
                                <w:sz w:val="20"/>
                                <w:szCs w:val="20"/>
                                <w:lang w:eastAsia="es-EC"/>
                              </w:rPr>
                              <w:t xml:space="preserve">la parroquia </w:t>
                            </w:r>
                            <w:r>
                              <w:rPr>
                                <w:rFonts w:ascii="Times New Roman" w:eastAsia="Times New Roman" w:hAnsi="Times New Roman" w:cs="Times New Roman"/>
                                <w:b/>
                                <w:bCs/>
                                <w:sz w:val="20"/>
                                <w:szCs w:val="20"/>
                                <w:lang w:eastAsia="es-EC"/>
                              </w:rPr>
                              <w:t>Tonchigüe</w:t>
                            </w:r>
                            <w:r w:rsidRPr="00842A1C">
                              <w:rPr>
                                <w:rFonts w:ascii="Times New Roman" w:eastAsia="Times New Roman" w:hAnsi="Times New Roman" w:cs="Times New Roman"/>
                                <w:b/>
                                <w:bCs/>
                                <w:sz w:val="20"/>
                                <w:szCs w:val="20"/>
                                <w:lang w:eastAsia="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19057" id="Cuadro de texto 3" o:spid="_x0000_s1030" type="#_x0000_t202" style="position:absolute;left:0;text-align:left;margin-left:172.95pt;margin-top:1.05pt;width:147pt;height: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" fillcolor="white [3201]" strokeweight=".5pt">
                <v:textbox>
                  <w:txbxContent>
                    <w:p w14:paraId="306238AC" w14:textId="1603865D" w:rsidR="006D427C" w:rsidRDefault="006D427C">
                      <w:r w:rsidRPr="00842A1C">
                        <w:rPr>
                          <w:rFonts w:ascii="Times New Roman" w:eastAsia="Times New Roman" w:hAnsi="Times New Roman" w:cs="Times New Roman"/>
                          <w:b/>
                          <w:bCs/>
                          <w:sz w:val="20"/>
                          <w:szCs w:val="20"/>
                          <w:lang w:eastAsia="es-EC"/>
                        </w:rPr>
                        <w:t>Promover la cultura a través de festividades Civiles</w:t>
                      </w:r>
                      <w:r>
                        <w:rPr>
                          <w:rFonts w:ascii="Times New Roman" w:eastAsia="Times New Roman" w:hAnsi="Times New Roman" w:cs="Times New Roman"/>
                          <w:b/>
                          <w:bCs/>
                          <w:sz w:val="20"/>
                          <w:szCs w:val="20"/>
                          <w:lang w:eastAsia="es-EC"/>
                        </w:rPr>
                        <w:t xml:space="preserve">, culturales, sociales </w:t>
                      </w:r>
                      <w:r w:rsidRPr="00842A1C">
                        <w:rPr>
                          <w:rFonts w:ascii="Times New Roman" w:eastAsia="Times New Roman" w:hAnsi="Times New Roman" w:cs="Times New Roman"/>
                          <w:b/>
                          <w:bCs/>
                          <w:sz w:val="20"/>
                          <w:szCs w:val="20"/>
                          <w:lang w:eastAsia="es-EC"/>
                        </w:rPr>
                        <w:t xml:space="preserve">y eclesiásticas  que permita rescatar los valores culturales de </w:t>
                      </w:r>
                      <w:r>
                        <w:rPr>
                          <w:rFonts w:ascii="Times New Roman" w:eastAsia="Times New Roman" w:hAnsi="Times New Roman" w:cs="Times New Roman"/>
                          <w:b/>
                          <w:bCs/>
                          <w:sz w:val="20"/>
                          <w:szCs w:val="20"/>
                          <w:lang w:eastAsia="es-EC"/>
                        </w:rPr>
                        <w:t xml:space="preserve">la parroquia </w:t>
                      </w:r>
                      <w:r>
                        <w:rPr>
                          <w:rFonts w:ascii="Times New Roman" w:eastAsia="Times New Roman" w:hAnsi="Times New Roman" w:cs="Times New Roman"/>
                          <w:b/>
                          <w:bCs/>
                          <w:sz w:val="20"/>
                          <w:szCs w:val="20"/>
                          <w:lang w:eastAsia="es-EC"/>
                        </w:rPr>
                        <w:t>Tonchigüe</w:t>
                      </w:r>
                      <w:r w:rsidRPr="00842A1C">
                        <w:rPr>
                          <w:rFonts w:ascii="Times New Roman" w:eastAsia="Times New Roman" w:hAnsi="Times New Roman" w:cs="Times New Roman"/>
                          <w:b/>
                          <w:bCs/>
                          <w:sz w:val="20"/>
                          <w:szCs w:val="20"/>
                          <w:lang w:eastAsia="es-EC"/>
                        </w:rPr>
                        <w:t>.</w:t>
                      </w:r>
                    </w:p>
                  </w:txbxContent>
                </v:textbox>
              </v:shape>
            </w:pict>
          </mc:Fallback>
        </mc:AlternateContent>
      </w:r>
    </w:p>
    <w:p w14:paraId="21ECD448" w14:textId="05D40CAB"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1B216271" w14:textId="6CF9ECEA"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EB413DB" w14:textId="04E9CC51"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4EA70BF8" w14:textId="02117AD6"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3536586A" w14:textId="7426CF55"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15553229" w14:textId="48687407"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6FFF8C01" w14:textId="6317A211" w:rsidR="00C94277" w:rsidRPr="00E57AB6" w:rsidRDefault="00C94277" w:rsidP="00123B64">
      <w:pPr>
        <w:shd w:val="clear" w:color="auto" w:fill="FFFFFF"/>
        <w:spacing w:after="0" w:line="240" w:lineRule="auto"/>
        <w:ind w:left="300" w:right="300"/>
        <w:jc w:val="both"/>
        <w:rPr>
          <w:rFonts w:ascii="Times New Roman" w:eastAsia="Times New Roman" w:hAnsi="Times New Roman" w:cs="Times New Roman"/>
          <w:b/>
          <w:bCs/>
          <w:sz w:val="24"/>
          <w:szCs w:val="24"/>
          <w:lang w:eastAsia="es-EC"/>
        </w:rPr>
      </w:pPr>
    </w:p>
    <w:p w14:paraId="47324AB6" w14:textId="79083755" w:rsidR="00C94277" w:rsidRPr="00E57AB6" w:rsidRDefault="006E73D0"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69504" behindDoc="0" locked="0" layoutInCell="1" allowOverlap="1" wp14:anchorId="796858AC" wp14:editId="65CAF7DB">
                <wp:simplePos x="0" y="0"/>
                <wp:positionH relativeFrom="column">
                  <wp:posOffset>70485</wp:posOffset>
                </wp:positionH>
                <wp:positionV relativeFrom="paragraph">
                  <wp:posOffset>140335</wp:posOffset>
                </wp:positionV>
                <wp:extent cx="1866900" cy="746760"/>
                <wp:effectExtent l="0" t="0" r="19050" b="15240"/>
                <wp:wrapNone/>
                <wp:docPr id="7" name="Cuadro de texto 7"/>
                <wp:cNvGraphicFramePr/>
                <a:graphic xmlns:a="http://schemas.openxmlformats.org/drawingml/2006/main">
                  <a:graphicData uri="http://schemas.microsoft.com/office/word/2010/wordprocessingShape">
                    <wps:wsp>
                      <wps:cNvSpPr txBox="1"/>
                      <wps:spPr>
                        <a:xfrm>
                          <a:off x="0" y="0"/>
                          <a:ext cx="1866900" cy="746760"/>
                        </a:xfrm>
                        <a:prstGeom prst="rect">
                          <a:avLst/>
                        </a:prstGeom>
                        <a:solidFill>
                          <a:schemeClr val="lt1"/>
                        </a:solidFill>
                        <a:ln w="6350">
                          <a:solidFill>
                            <a:prstClr val="black"/>
                          </a:solidFill>
                        </a:ln>
                      </wps:spPr>
                      <wps:txbx>
                        <w:txbxContent>
                          <w:p w14:paraId="39AAFFA5" w14:textId="7D96AF2A" w:rsidR="006D427C" w:rsidRDefault="006D427C" w:rsidP="00C94277">
                            <w:r w:rsidRPr="00842A1C">
                              <w:rPr>
                                <w:rFonts w:ascii="Times New Roman" w:eastAsia="Times New Roman" w:hAnsi="Times New Roman" w:cs="Times New Roman"/>
                                <w:sz w:val="20"/>
                                <w:szCs w:val="20"/>
                                <w:lang w:eastAsia="es-EC"/>
                              </w:rPr>
                              <w:t xml:space="preserve">Promover la participación de escuelas y colegios </w:t>
                            </w:r>
                            <w:r>
                              <w:rPr>
                                <w:rFonts w:ascii="Times New Roman" w:eastAsia="Times New Roman" w:hAnsi="Times New Roman" w:cs="Times New Roman"/>
                                <w:sz w:val="20"/>
                                <w:szCs w:val="20"/>
                                <w:lang w:eastAsia="es-EC"/>
                              </w:rPr>
                              <w:t>en</w:t>
                            </w:r>
                            <w:r w:rsidRPr="00842A1C">
                              <w:rPr>
                                <w:rFonts w:ascii="Times New Roman" w:eastAsia="Times New Roman" w:hAnsi="Times New Roman" w:cs="Times New Roman"/>
                                <w:sz w:val="20"/>
                                <w:szCs w:val="20"/>
                                <w:lang w:eastAsia="es-EC"/>
                              </w:rPr>
                              <w:t xml:space="preserve"> el rescate de la Cultura de </w:t>
                            </w:r>
                            <w:r w:rsidRPr="00643A56">
                              <w:rPr>
                                <w:rFonts w:ascii="Times New Roman" w:eastAsia="Times New Roman" w:hAnsi="Times New Roman" w:cs="Times New Roman"/>
                                <w:sz w:val="20"/>
                                <w:szCs w:val="20"/>
                                <w:lang w:eastAsia="es-EC"/>
                              </w:rPr>
                              <w:t>Tonchigüe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858AC" id="Cuadro de texto 7" o:spid="_x0000_s1031" type="#_x0000_t202" style="position:absolute;left:0;text-align:left;margin-left:5.55pt;margin-top:11.05pt;width:147pt;height:58.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" fillcolor="white [3201]" strokeweight=".5pt">
                <v:textbox>
                  <w:txbxContent>
                    <w:p w14:paraId="39AAFFA5" w14:textId="7D96AF2A" w:rsidR="006D427C" w:rsidRDefault="006D427C" w:rsidP="00C94277">
                      <w:r w:rsidRPr="00842A1C">
                        <w:rPr>
                          <w:rFonts w:ascii="Times New Roman" w:eastAsia="Times New Roman" w:hAnsi="Times New Roman" w:cs="Times New Roman"/>
                          <w:sz w:val="20"/>
                          <w:szCs w:val="20"/>
                          <w:lang w:eastAsia="es-EC"/>
                        </w:rPr>
                        <w:t xml:space="preserve">Promover la participación de escuelas y colegios </w:t>
                      </w:r>
                      <w:r>
                        <w:rPr>
                          <w:rFonts w:ascii="Times New Roman" w:eastAsia="Times New Roman" w:hAnsi="Times New Roman" w:cs="Times New Roman"/>
                          <w:sz w:val="20"/>
                          <w:szCs w:val="20"/>
                          <w:lang w:eastAsia="es-EC"/>
                        </w:rPr>
                        <w:t>en</w:t>
                      </w:r>
                      <w:r w:rsidRPr="00842A1C">
                        <w:rPr>
                          <w:rFonts w:ascii="Times New Roman" w:eastAsia="Times New Roman" w:hAnsi="Times New Roman" w:cs="Times New Roman"/>
                          <w:sz w:val="20"/>
                          <w:szCs w:val="20"/>
                          <w:lang w:eastAsia="es-EC"/>
                        </w:rPr>
                        <w:t xml:space="preserve"> el rescate de la Cultura de </w:t>
                      </w:r>
                      <w:r w:rsidRPr="00643A56">
                        <w:rPr>
                          <w:rFonts w:ascii="Times New Roman" w:eastAsia="Times New Roman" w:hAnsi="Times New Roman" w:cs="Times New Roman"/>
                          <w:sz w:val="20"/>
                          <w:szCs w:val="20"/>
                          <w:lang w:eastAsia="es-EC"/>
                        </w:rPr>
                        <w:t>Tonchigüe</w:t>
                      </w:r>
                    </w:p>
                  </w:txbxContent>
                </v:textbox>
              </v:shape>
            </w:pict>
          </mc:Fallback>
        </mc:AlternateContent>
      </w:r>
    </w:p>
    <w:p w14:paraId="34A814A8" w14:textId="0FECEBE3" w:rsidR="001359C4" w:rsidRPr="00E57AB6" w:rsidRDefault="006E73D0"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73600" behindDoc="0" locked="0" layoutInCell="1" allowOverlap="1" wp14:anchorId="1653690C" wp14:editId="39E2F2E3">
                <wp:simplePos x="0" y="0"/>
                <wp:positionH relativeFrom="column">
                  <wp:posOffset>4267200</wp:posOffset>
                </wp:positionH>
                <wp:positionV relativeFrom="paragraph">
                  <wp:posOffset>12065</wp:posOffset>
                </wp:positionV>
                <wp:extent cx="1866900" cy="4953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chemeClr val="lt1"/>
                        </a:solidFill>
                        <a:ln w="6350">
                          <a:solidFill>
                            <a:prstClr val="black"/>
                          </a:solidFill>
                        </a:ln>
                      </wps:spPr>
                      <wps:txbx>
                        <w:txbxContent>
                          <w:p w14:paraId="32684BBB" w14:textId="12E96A9B" w:rsidR="006D427C" w:rsidRDefault="006D427C" w:rsidP="00C94277">
                            <w:r w:rsidRPr="00842A1C">
                              <w:rPr>
                                <w:rFonts w:ascii="Times New Roman" w:eastAsia="Times New Roman" w:hAnsi="Times New Roman" w:cs="Times New Roman"/>
                                <w:sz w:val="20"/>
                                <w:szCs w:val="20"/>
                                <w:lang w:eastAsia="es-EC"/>
                              </w:rPr>
                              <w:t>Presupuestar para la realización de las fiestas culturales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3690C" id="Cuadro de texto 9" o:spid="_x0000_s1032" type="#_x0000_t202" style="position:absolute;left:0;text-align:left;margin-left:336pt;margin-top:.95pt;width:147pt;height: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" fillcolor="white [3201]" strokeweight=".5pt">
                <v:textbox>
                  <w:txbxContent>
                    <w:p w14:paraId="32684BBB" w14:textId="12E96A9B" w:rsidR="006D427C" w:rsidRDefault="006D427C" w:rsidP="00C94277">
                      <w:r w:rsidRPr="00842A1C">
                        <w:rPr>
                          <w:rFonts w:ascii="Times New Roman" w:eastAsia="Times New Roman" w:hAnsi="Times New Roman" w:cs="Times New Roman"/>
                          <w:sz w:val="20"/>
                          <w:szCs w:val="20"/>
                          <w:lang w:eastAsia="es-EC"/>
                        </w:rPr>
                        <w:t>Presupuestar para la realización de las fiestas culturales</w:t>
                      </w:r>
                    </w:p>
                  </w:txbxContent>
                </v:textbox>
              </v:shape>
            </w:pict>
          </mc:Fallback>
        </mc:AlternateContent>
      </w:r>
      <w:r w:rsidRPr="00E57AB6">
        <w:rPr>
          <w:rFonts w:ascii="Times New Roman" w:eastAsia="Times New Roman" w:hAnsi="Times New Roman" w:cs="Times New Roman"/>
          <w:b/>
          <w:bCs/>
          <w:noProof/>
          <w:sz w:val="24"/>
          <w:szCs w:val="24"/>
          <w:lang w:eastAsia="es-EC"/>
        </w:rPr>
        <mc:AlternateContent>
          <mc:Choice Requires="wps">
            <w:drawing>
              <wp:anchor distT="0" distB="0" distL="114300" distR="114300" simplePos="0" relativeHeight="251671552" behindDoc="0" locked="0" layoutInCell="1" allowOverlap="1" wp14:anchorId="5168DDB8" wp14:editId="133B51A3">
                <wp:simplePos x="0" y="0"/>
                <wp:positionH relativeFrom="column">
                  <wp:posOffset>2127885</wp:posOffset>
                </wp:positionH>
                <wp:positionV relativeFrom="paragraph">
                  <wp:posOffset>9525</wp:posOffset>
                </wp:positionV>
                <wp:extent cx="1866900" cy="632460"/>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chemeClr val="lt1"/>
                        </a:solidFill>
                        <a:ln w="6350">
                          <a:solidFill>
                            <a:prstClr val="black"/>
                          </a:solidFill>
                        </a:ln>
                      </wps:spPr>
                      <wps:txbx>
                        <w:txbxContent>
                          <w:p w14:paraId="0D8F3B4A" w14:textId="62FE2315" w:rsidR="006D427C" w:rsidRDefault="006D427C" w:rsidP="00C94277">
                            <w:r w:rsidRPr="00842A1C">
                              <w:rPr>
                                <w:rFonts w:ascii="Times New Roman" w:eastAsia="Times New Roman" w:hAnsi="Times New Roman" w:cs="Times New Roman"/>
                                <w:sz w:val="20"/>
                                <w:szCs w:val="20"/>
                                <w:lang w:eastAsia="es-EC"/>
                              </w:rPr>
                              <w:t xml:space="preserve">Promocionar y difundir las actividades culturales de la Parroquia de </w:t>
                            </w:r>
                            <w:r w:rsidRPr="00643A56">
                              <w:rPr>
                                <w:rFonts w:ascii="Times New Roman" w:eastAsia="Times New Roman" w:hAnsi="Times New Roman" w:cs="Times New Roman"/>
                                <w:sz w:val="20"/>
                                <w:szCs w:val="20"/>
                                <w:lang w:eastAsia="es-EC"/>
                              </w:rPr>
                              <w:t>Tonchigüe</w:t>
                            </w:r>
                          </w:p>
                          <w:p w14:paraId="3B1673D3" w14:textId="77777777" w:rsidR="006D427C" w:rsidRDefault="006D427C" w:rsidP="00C9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8DDB8" id="Cuadro de texto 8" o:spid="_x0000_s1033" type="#_x0000_t202" style="position:absolute;left:0;text-align:left;margin-left:167.55pt;margin-top:.75pt;width:147pt;height:4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" fillcolor="white [3201]" strokeweight=".5pt">
                <v:textbox>
                  <w:txbxContent>
                    <w:p w14:paraId="0D8F3B4A" w14:textId="62FE2315" w:rsidR="006D427C" w:rsidRDefault="006D427C" w:rsidP="00C94277">
                      <w:r w:rsidRPr="00842A1C">
                        <w:rPr>
                          <w:rFonts w:ascii="Times New Roman" w:eastAsia="Times New Roman" w:hAnsi="Times New Roman" w:cs="Times New Roman"/>
                          <w:sz w:val="20"/>
                          <w:szCs w:val="20"/>
                          <w:lang w:eastAsia="es-EC"/>
                        </w:rPr>
                        <w:t xml:space="preserve">Promocionar y difundir las actividades culturales de la Parroquia de </w:t>
                      </w:r>
                      <w:r w:rsidRPr="00643A56">
                        <w:rPr>
                          <w:rFonts w:ascii="Times New Roman" w:eastAsia="Times New Roman" w:hAnsi="Times New Roman" w:cs="Times New Roman"/>
                          <w:sz w:val="20"/>
                          <w:szCs w:val="20"/>
                          <w:lang w:eastAsia="es-EC"/>
                        </w:rPr>
                        <w:t>Tonchigüe</w:t>
                      </w:r>
                    </w:p>
                    <w:p w14:paraId="3B1673D3" w14:textId="77777777" w:rsidR="006D427C" w:rsidRDefault="006D427C" w:rsidP="00C94277"/>
                  </w:txbxContent>
                </v:textbox>
              </v:shape>
            </w:pict>
          </mc:Fallback>
        </mc:AlternateContent>
      </w:r>
      <w:r w:rsidR="001359C4" w:rsidRPr="00E57AB6">
        <w:rPr>
          <w:rFonts w:ascii="Times New Roman" w:eastAsia="Times New Roman" w:hAnsi="Times New Roman" w:cs="Times New Roman"/>
          <w:sz w:val="24"/>
          <w:szCs w:val="24"/>
          <w:lang w:eastAsia="es-EC"/>
        </w:rPr>
        <w:t> </w:t>
      </w:r>
    </w:p>
    <w:tbl>
      <w:tblPr>
        <w:tblW w:w="5000" w:type="pct"/>
        <w:tblInd w:w="15" w:type="dxa"/>
        <w:tblCellMar>
          <w:left w:w="0" w:type="dxa"/>
          <w:right w:w="0" w:type="dxa"/>
        </w:tblCellMar>
        <w:tblLook w:val="04A0" w:firstRow="1" w:lastRow="0" w:firstColumn="1" w:lastColumn="0" w:noHBand="0" w:noVBand="1"/>
      </w:tblPr>
      <w:tblGrid>
        <w:gridCol w:w="8504"/>
      </w:tblGrid>
      <w:tr w:rsidR="001359C4" w:rsidRPr="00E57AB6" w14:paraId="7778C05D" w14:textId="77777777" w:rsidTr="006D427C">
        <w:tc>
          <w:tcPr>
            <w:tcW w:w="0" w:type="auto"/>
            <w:tcMar>
              <w:top w:w="30" w:type="dxa"/>
              <w:left w:w="30" w:type="dxa"/>
              <w:bottom w:w="30" w:type="dxa"/>
              <w:right w:w="30" w:type="dxa"/>
            </w:tcMar>
            <w:hideMark/>
          </w:tcPr>
          <w:p w14:paraId="2F2D49E6" w14:textId="7A8E20BD" w:rsidR="001359C4" w:rsidRPr="00E57AB6" w:rsidRDefault="001359C4" w:rsidP="00123B64">
            <w:pPr>
              <w:spacing w:after="0" w:line="240" w:lineRule="auto"/>
              <w:ind w:left="300" w:right="300"/>
              <w:jc w:val="both"/>
              <w:rPr>
                <w:rFonts w:ascii="Times New Roman" w:eastAsia="Times New Roman" w:hAnsi="Times New Roman" w:cs="Times New Roman"/>
                <w:sz w:val="24"/>
                <w:szCs w:val="24"/>
                <w:lang w:eastAsia="es-EC"/>
              </w:rPr>
            </w:pPr>
          </w:p>
        </w:tc>
      </w:tr>
    </w:tbl>
    <w:p w14:paraId="6E789862"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22A9838B"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23232EAB"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70970177"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289C8F85" w14:textId="77777777" w:rsidR="001359C4" w:rsidRPr="00E57AB6" w:rsidRDefault="001359C4" w:rsidP="00123B64">
      <w:pPr>
        <w:shd w:val="clear" w:color="auto" w:fill="FFFFFF"/>
        <w:spacing w:after="0" w:line="240" w:lineRule="auto"/>
        <w:jc w:val="both"/>
        <w:rPr>
          <w:rFonts w:ascii="Times New Roman" w:eastAsia="Times New Roman" w:hAnsi="Times New Roman" w:cs="Times New Roman"/>
          <w:vanish/>
          <w:sz w:val="24"/>
          <w:szCs w:val="24"/>
          <w:lang w:eastAsia="es-EC"/>
        </w:rPr>
      </w:pPr>
    </w:p>
    <w:p w14:paraId="2286A1BD" w14:textId="3268651E" w:rsidR="001359C4" w:rsidRPr="00E57AB6" w:rsidRDefault="001359C4" w:rsidP="00123B64">
      <w:pPr>
        <w:pStyle w:val="Prrafodelista"/>
        <w:numPr>
          <w:ilvl w:val="0"/>
          <w:numId w:val="1"/>
        </w:numPr>
        <w:jc w:val="both"/>
        <w:rPr>
          <w:rFonts w:ascii="Times New Roman" w:hAnsi="Times New Roman" w:cs="Times New Roman"/>
          <w:b/>
          <w:bCs/>
          <w:sz w:val="24"/>
          <w:szCs w:val="24"/>
        </w:rPr>
      </w:pPr>
      <w:r w:rsidRPr="00E57AB6">
        <w:rPr>
          <w:rFonts w:ascii="Times New Roman" w:hAnsi="Times New Roman" w:cs="Times New Roman"/>
          <w:b/>
          <w:bCs/>
          <w:sz w:val="24"/>
          <w:szCs w:val="24"/>
        </w:rPr>
        <w:t>OBJETIVOS DEL PROYECTO</w:t>
      </w:r>
    </w:p>
    <w:p w14:paraId="1B48FBFD" w14:textId="77777777" w:rsidR="009A3F72" w:rsidRPr="00E57AB6" w:rsidRDefault="009A3F72" w:rsidP="00123B64">
      <w:pPr>
        <w:ind w:firstLine="360"/>
        <w:jc w:val="both"/>
        <w:rPr>
          <w:rFonts w:ascii="Times New Roman" w:hAnsi="Times New Roman" w:cs="Times New Roman"/>
          <w:b/>
          <w:bCs/>
          <w:sz w:val="24"/>
          <w:szCs w:val="24"/>
        </w:rPr>
      </w:pPr>
    </w:p>
    <w:p w14:paraId="53531C8C" w14:textId="1A6B23CC" w:rsidR="00F14760" w:rsidRPr="00E57AB6" w:rsidRDefault="00F14760" w:rsidP="00123B64">
      <w:pPr>
        <w:ind w:firstLine="360"/>
        <w:jc w:val="both"/>
        <w:rPr>
          <w:rFonts w:ascii="Times New Roman" w:hAnsi="Times New Roman" w:cs="Times New Roman"/>
          <w:b/>
          <w:bCs/>
          <w:sz w:val="24"/>
          <w:szCs w:val="24"/>
        </w:rPr>
      </w:pPr>
      <w:r w:rsidRPr="00E57AB6">
        <w:rPr>
          <w:rFonts w:ascii="Times New Roman" w:hAnsi="Times New Roman" w:cs="Times New Roman"/>
          <w:b/>
          <w:bCs/>
          <w:sz w:val="24"/>
          <w:szCs w:val="24"/>
        </w:rPr>
        <w:t>Objetivo general</w:t>
      </w:r>
    </w:p>
    <w:p w14:paraId="367B0738" w14:textId="534E8319" w:rsidR="00F14760" w:rsidRPr="00E57AB6" w:rsidRDefault="001359C4" w:rsidP="00123B64">
      <w:pPr>
        <w:pStyle w:val="Prrafodelista"/>
        <w:numPr>
          <w:ilvl w:val="0"/>
          <w:numId w:val="4"/>
        </w:numPr>
        <w:jc w:val="both"/>
        <w:rPr>
          <w:rFonts w:ascii="Times New Roman" w:hAnsi="Times New Roman" w:cs="Times New Roman"/>
          <w:sz w:val="24"/>
          <w:szCs w:val="24"/>
        </w:rPr>
      </w:pPr>
      <w:r w:rsidRPr="00E57AB6">
        <w:rPr>
          <w:rFonts w:ascii="Times New Roman" w:eastAsia="Times New Roman" w:hAnsi="Times New Roman" w:cs="Times New Roman"/>
          <w:sz w:val="24"/>
          <w:szCs w:val="24"/>
          <w:lang w:eastAsia="es-EC"/>
        </w:rPr>
        <w:t>Fortalec</w:t>
      </w:r>
      <w:r w:rsidR="00795373" w:rsidRPr="00E57AB6">
        <w:rPr>
          <w:rFonts w:ascii="Times New Roman" w:eastAsia="Times New Roman" w:hAnsi="Times New Roman" w:cs="Times New Roman"/>
          <w:sz w:val="24"/>
          <w:szCs w:val="24"/>
          <w:lang w:eastAsia="es-EC"/>
        </w:rPr>
        <w:t>er</w:t>
      </w:r>
      <w:r w:rsidRPr="00E57AB6">
        <w:rPr>
          <w:rFonts w:ascii="Times New Roman" w:eastAsia="Times New Roman" w:hAnsi="Times New Roman" w:cs="Times New Roman"/>
          <w:sz w:val="24"/>
          <w:szCs w:val="24"/>
          <w:lang w:eastAsia="es-EC"/>
        </w:rPr>
        <w:t xml:space="preserve"> la actividad cultural y turística de la Parroquia a través de su aniversario de parroquializacion, que permitan recuperar el sentido de pertenencia de sus habitantes y fortalecer la economía de los que habitan en </w:t>
      </w:r>
      <w:r w:rsidR="0002123A" w:rsidRPr="00E57AB6">
        <w:rPr>
          <w:rFonts w:ascii="Times New Roman" w:eastAsia="Times New Roman" w:hAnsi="Times New Roman" w:cs="Times New Roman"/>
          <w:sz w:val="24"/>
          <w:szCs w:val="24"/>
          <w:lang w:eastAsia="es-EC"/>
        </w:rPr>
        <w:t>Tonchigüe</w:t>
      </w:r>
      <w:r w:rsidR="00F14760" w:rsidRPr="00E57AB6">
        <w:rPr>
          <w:rFonts w:ascii="Times New Roman" w:hAnsi="Times New Roman" w:cs="Times New Roman"/>
          <w:sz w:val="24"/>
          <w:szCs w:val="24"/>
        </w:rPr>
        <w:t>.</w:t>
      </w:r>
    </w:p>
    <w:p w14:paraId="28D0B973" w14:textId="77777777" w:rsidR="00F14760" w:rsidRPr="00E57AB6" w:rsidRDefault="00F14760" w:rsidP="00123B64">
      <w:pPr>
        <w:ind w:firstLine="708"/>
        <w:jc w:val="both"/>
        <w:rPr>
          <w:rFonts w:ascii="Times New Roman" w:hAnsi="Times New Roman" w:cs="Times New Roman"/>
          <w:b/>
          <w:bCs/>
          <w:sz w:val="24"/>
          <w:szCs w:val="24"/>
        </w:rPr>
      </w:pPr>
      <w:r w:rsidRPr="00E57AB6">
        <w:rPr>
          <w:rFonts w:ascii="Times New Roman" w:hAnsi="Times New Roman" w:cs="Times New Roman"/>
          <w:b/>
          <w:bCs/>
          <w:sz w:val="24"/>
          <w:szCs w:val="24"/>
        </w:rPr>
        <w:t xml:space="preserve">Objetivos específicos </w:t>
      </w:r>
    </w:p>
    <w:p w14:paraId="176D645F" w14:textId="77777777" w:rsidR="001359C4" w:rsidRPr="00E57AB6" w:rsidRDefault="001359C4" w:rsidP="00123B64">
      <w:pPr>
        <w:shd w:val="clear" w:color="auto" w:fill="FFFFFF"/>
        <w:spacing w:after="0" w:line="240" w:lineRule="auto"/>
        <w:ind w:left="72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Potenciar el Aniversario de Parroquialización.</w:t>
      </w:r>
    </w:p>
    <w:p w14:paraId="5AB04C27" w14:textId="5A91628F" w:rsidR="001359C4" w:rsidRPr="00E57AB6" w:rsidRDefault="001359C4" w:rsidP="00123B64">
      <w:pPr>
        <w:shd w:val="clear" w:color="auto" w:fill="FFFFFF"/>
        <w:spacing w:after="0" w:line="240" w:lineRule="auto"/>
        <w:ind w:left="72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Contribuir al fortalecimiento de la economía de los </w:t>
      </w:r>
      <w:r w:rsidR="004114B6" w:rsidRPr="00E57AB6">
        <w:rPr>
          <w:rFonts w:ascii="Times New Roman" w:eastAsia="Times New Roman" w:hAnsi="Times New Roman" w:cs="Times New Roman"/>
          <w:sz w:val="24"/>
          <w:szCs w:val="24"/>
          <w:lang w:eastAsia="es-EC"/>
        </w:rPr>
        <w:t>h</w:t>
      </w:r>
      <w:r w:rsidRPr="00E57AB6">
        <w:rPr>
          <w:rFonts w:ascii="Times New Roman" w:eastAsia="Times New Roman" w:hAnsi="Times New Roman" w:cs="Times New Roman"/>
          <w:sz w:val="24"/>
          <w:szCs w:val="24"/>
          <w:lang w:eastAsia="es-EC"/>
        </w:rPr>
        <w:t xml:space="preserve">abitantes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w:t>
      </w:r>
    </w:p>
    <w:p w14:paraId="1D4370A5" w14:textId="526879F1" w:rsidR="005A5B2F" w:rsidRPr="00E57AB6" w:rsidRDefault="001359C4" w:rsidP="00123B64">
      <w:pPr>
        <w:shd w:val="clear" w:color="auto" w:fill="FFFFFF"/>
        <w:spacing w:after="0" w:line="240" w:lineRule="auto"/>
        <w:ind w:left="72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Promocionar los atractivos culturales y turísticos de la Parroquia.</w:t>
      </w:r>
    </w:p>
    <w:p w14:paraId="7EEA276A" w14:textId="7B0AA339" w:rsidR="004114B6" w:rsidRPr="00E57AB6" w:rsidRDefault="004114B6" w:rsidP="00123B64">
      <w:pPr>
        <w:shd w:val="clear" w:color="auto" w:fill="FFFFFF"/>
        <w:spacing w:after="0" w:line="240" w:lineRule="auto"/>
        <w:ind w:left="720" w:right="300"/>
        <w:jc w:val="both"/>
        <w:rPr>
          <w:rFonts w:ascii="Times New Roman" w:eastAsia="Times New Roman" w:hAnsi="Times New Roman" w:cs="Times New Roman"/>
          <w:sz w:val="24"/>
          <w:szCs w:val="24"/>
          <w:lang w:eastAsia="es-EC"/>
        </w:rPr>
      </w:pPr>
      <w:r w:rsidRPr="00E57AB6">
        <w:rPr>
          <w:rFonts w:ascii="Times New Roman" w:hAnsi="Times New Roman" w:cs="Times New Roman"/>
          <w:sz w:val="24"/>
          <w:szCs w:val="24"/>
        </w:rPr>
        <w:t>Dinamizar la economía de la parroquia</w:t>
      </w:r>
    </w:p>
    <w:p w14:paraId="3BADD539" w14:textId="77777777" w:rsidR="00F14760" w:rsidRPr="00E57AB6" w:rsidRDefault="00F14760" w:rsidP="00123B64">
      <w:pPr>
        <w:pStyle w:val="NormalWeb"/>
        <w:shd w:val="clear" w:color="auto" w:fill="FFFFFF"/>
        <w:spacing w:before="0" w:beforeAutospacing="0" w:after="0" w:afterAutospacing="0"/>
        <w:ind w:left="300" w:right="300"/>
        <w:jc w:val="both"/>
        <w:rPr>
          <w:rStyle w:val="Textoennegrita"/>
        </w:rPr>
      </w:pPr>
    </w:p>
    <w:p w14:paraId="1E324E79" w14:textId="77777777" w:rsidR="001359C4" w:rsidRPr="00E57AB6" w:rsidRDefault="001359C4" w:rsidP="00123B64">
      <w:pPr>
        <w:spacing w:after="0" w:line="240" w:lineRule="auto"/>
        <w:ind w:firstLine="708"/>
        <w:jc w:val="both"/>
        <w:rPr>
          <w:rStyle w:val="Textoennegrita"/>
          <w:rFonts w:ascii="Times New Roman" w:hAnsi="Times New Roman" w:cs="Times New Roman"/>
          <w:sz w:val="24"/>
          <w:szCs w:val="24"/>
          <w:shd w:val="clear" w:color="auto" w:fill="FFFFFF"/>
        </w:rPr>
      </w:pPr>
    </w:p>
    <w:p w14:paraId="098EB245" w14:textId="37FBF049" w:rsidR="001359C4" w:rsidRPr="00E57AB6" w:rsidRDefault="00123B6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Justificativo</w:t>
      </w:r>
      <w:r w:rsidR="001359C4" w:rsidRPr="00E57AB6">
        <w:rPr>
          <w:rFonts w:ascii="Times New Roman" w:eastAsia="Times New Roman" w:hAnsi="Times New Roman" w:cs="Times New Roman"/>
          <w:b/>
          <w:bCs/>
          <w:sz w:val="24"/>
          <w:szCs w:val="24"/>
          <w:lang w:eastAsia="es-EC"/>
        </w:rPr>
        <w:t>:</w:t>
      </w:r>
    </w:p>
    <w:p w14:paraId="06B6889B"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La Constitución de Ecuador en su Art. 1.- El Ecuador es un Estado constitucional de derechos y justicia, social, democrático, soberano, independiente, unitario, intercultural, plurinacional y laico. Se organiza en forma de república y se gobierna de manera descentralizada.</w:t>
      </w:r>
    </w:p>
    <w:p w14:paraId="4F0FEFCF"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La Constitución de Ecuador en su Art. 3.- Son deberes primordiales del Estado: Numeral 7. Proteger el patrimonio natural y cultural del país.</w:t>
      </w:r>
    </w:p>
    <w:p w14:paraId="242805A7"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La Constitución de Ecuador en su Art. 21.-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w:t>
      </w:r>
    </w:p>
    <w:p w14:paraId="3ED87593"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bookmarkStart w:id="0" w:name="_Hlk96412649"/>
      <w:r w:rsidRPr="00E57AB6">
        <w:rPr>
          <w:rFonts w:ascii="Times New Roman" w:eastAsia="Times New Roman" w:hAnsi="Times New Roman" w:cs="Times New Roman"/>
          <w:sz w:val="24"/>
          <w:szCs w:val="24"/>
          <w:lang w:eastAsia="es-EC"/>
        </w:rPr>
        <w:t>El Código de Organización Territorial Autonomía y Descentralización  COOTAD</w:t>
      </w:r>
      <w:bookmarkEnd w:id="0"/>
      <w:r w:rsidRPr="00E57AB6">
        <w:rPr>
          <w:rFonts w:ascii="Times New Roman" w:eastAsia="Times New Roman" w:hAnsi="Times New Roman" w:cs="Times New Roman"/>
          <w:sz w:val="24"/>
          <w:szCs w:val="24"/>
          <w:lang w:eastAsia="es-EC"/>
        </w:rPr>
        <w:t>, en su Art. 3.- Principios.- El ejercicio de la autoridad y las potestades públicas de los gobiernos autónomos descentralizados se regirán por los siguientes principios: La igualdad de trato implica que todas las personas son iguales y gozarán de los mismos derechos, deberes y oportunidades, en el marco del respeto a los principios de interculturalidad y plurinacionalidad, equidad de género, generacional, los usos y costumbres.</w:t>
      </w:r>
    </w:p>
    <w:p w14:paraId="155A37C0"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El Código de Organización Territorial Autonomía y Descentralización  COOTAD, en su Art. 4.- Fines de los gobiernos autónomos descentralizados.- Dentro de sus respectivas circunscripciones territoriales son fines de los gobiernos autónomos descentralizados: e) La protección y promoción de la diversidad cultural y el respeto a sus espacios de generación e intercambio; la recuperación, preservación y desarrollo de la memoria social y el patrimonio cultural.</w:t>
      </w:r>
    </w:p>
    <w:p w14:paraId="0A24D462" w14:textId="77777777" w:rsidR="001749F2" w:rsidRPr="00E57AB6" w:rsidRDefault="001749F2" w:rsidP="00123B64">
      <w:pPr>
        <w:autoSpaceDE w:val="0"/>
        <w:autoSpaceDN w:val="0"/>
        <w:adjustRightInd w:val="0"/>
        <w:ind w:left="36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Código de Organización Territorial Autonomía y Descentralización  COOTAD, en su Art. 67.- Atribuciones de la junta parroquial rural.- A la junta parroquial rural le corresponde: r) Impulsar la conformación de organizaciones de la población </w:t>
      </w:r>
      <w:r w:rsidRPr="00E57AB6">
        <w:rPr>
          <w:rFonts w:ascii="Times New Roman" w:eastAsia="Times New Roman" w:hAnsi="Times New Roman" w:cs="Times New Roman"/>
          <w:sz w:val="24"/>
          <w:szCs w:val="24"/>
          <w:lang w:eastAsia="es-EC"/>
        </w:rPr>
        <w:lastRenderedPageBreak/>
        <w:t>parroquial, tendientes a promover el fomento de la producción, la seguridad ciudadana, el mejoramiento del nivel de vida y el fomento de la cultura y el deporte.</w:t>
      </w:r>
    </w:p>
    <w:p w14:paraId="4817CFE9" w14:textId="0E4D5892" w:rsidR="001749F2" w:rsidRPr="00E57AB6" w:rsidRDefault="001749F2" w:rsidP="00123B64">
      <w:pPr>
        <w:autoSpaceDE w:val="0"/>
        <w:autoSpaceDN w:val="0"/>
        <w:adjustRightInd w:val="0"/>
        <w:spacing w:after="0" w:line="240" w:lineRule="auto"/>
        <w:ind w:lef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El Código de Organización Territorial Autonomía y Descentralización  COOTAD, en su Art. 316.- Sesiones.- Los órganos legislativos de los gobiernos autónomos descentralizados, tendrán cuatro clases de sesiones:</w:t>
      </w:r>
      <w:r w:rsidR="006145A3"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4. Conmemorativa.</w:t>
      </w:r>
    </w:p>
    <w:p w14:paraId="3FE5E5A5" w14:textId="77777777" w:rsidR="001749F2" w:rsidRPr="00E57AB6" w:rsidRDefault="001749F2" w:rsidP="00123B64">
      <w:pPr>
        <w:autoSpaceDE w:val="0"/>
        <w:autoSpaceDN w:val="0"/>
        <w:adjustRightInd w:val="0"/>
        <w:spacing w:after="0" w:line="240" w:lineRule="auto"/>
        <w:jc w:val="both"/>
        <w:rPr>
          <w:rFonts w:ascii="Times New Roman" w:eastAsia="Times New Roman" w:hAnsi="Times New Roman" w:cs="Times New Roman"/>
          <w:sz w:val="24"/>
          <w:szCs w:val="24"/>
          <w:lang w:eastAsia="es-EC"/>
        </w:rPr>
      </w:pPr>
    </w:p>
    <w:p w14:paraId="16BFFD8E" w14:textId="6CBC83FC" w:rsidR="00241DFD"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w:t>
      </w:r>
      <w:r w:rsidR="00795373" w:rsidRPr="00E57AB6">
        <w:rPr>
          <w:rFonts w:ascii="Times New Roman" w:hAnsi="Times New Roman" w:cs="Times New Roman"/>
          <w:sz w:val="24"/>
          <w:szCs w:val="24"/>
        </w:rPr>
        <w:t xml:space="preserve">21 de noviembre </w:t>
      </w:r>
      <w:r w:rsidRPr="00E57AB6">
        <w:rPr>
          <w:rFonts w:ascii="Times New Roman" w:eastAsia="Times New Roman" w:hAnsi="Times New Roman" w:cs="Times New Roman"/>
          <w:sz w:val="24"/>
          <w:szCs w:val="24"/>
          <w:lang w:eastAsia="es-EC"/>
        </w:rPr>
        <w:t>se celebra el Aniversario de Parroquialización</w:t>
      </w:r>
      <w:r w:rsidR="00795373" w:rsidRPr="00E57AB6">
        <w:rPr>
          <w:rFonts w:ascii="Times New Roman" w:eastAsia="Times New Roman" w:hAnsi="Times New Roman" w:cs="Times New Roman"/>
          <w:sz w:val="24"/>
          <w:szCs w:val="24"/>
          <w:lang w:eastAsia="es-EC"/>
        </w:rPr>
        <w:t>,</w:t>
      </w:r>
      <w:r w:rsidRPr="00E57AB6">
        <w:rPr>
          <w:rFonts w:ascii="Times New Roman" w:eastAsia="Times New Roman" w:hAnsi="Times New Roman" w:cs="Times New Roman"/>
          <w:sz w:val="24"/>
          <w:szCs w:val="24"/>
          <w:lang w:eastAsia="es-EC"/>
        </w:rPr>
        <w:t xml:space="preserve">  al conmemorarse </w:t>
      </w:r>
      <w:r w:rsidRPr="003558C5">
        <w:rPr>
          <w:rFonts w:ascii="Times New Roman" w:eastAsia="Times New Roman" w:hAnsi="Times New Roman" w:cs="Times New Roman"/>
          <w:color w:val="000000" w:themeColor="text1"/>
          <w:sz w:val="24"/>
          <w:szCs w:val="24"/>
          <w:lang w:eastAsia="es-EC"/>
        </w:rPr>
        <w:t>6</w:t>
      </w:r>
      <w:r w:rsidR="00795373" w:rsidRPr="003558C5">
        <w:rPr>
          <w:rFonts w:ascii="Times New Roman" w:eastAsia="Times New Roman" w:hAnsi="Times New Roman" w:cs="Times New Roman"/>
          <w:color w:val="000000" w:themeColor="text1"/>
          <w:sz w:val="24"/>
          <w:szCs w:val="24"/>
          <w:lang w:eastAsia="es-EC"/>
        </w:rPr>
        <w:t>8</w:t>
      </w:r>
      <w:r w:rsidRPr="003558C5">
        <w:rPr>
          <w:rFonts w:ascii="Times New Roman" w:eastAsia="Times New Roman" w:hAnsi="Times New Roman" w:cs="Times New Roman"/>
          <w:color w:val="000000" w:themeColor="text1"/>
          <w:sz w:val="24"/>
          <w:szCs w:val="24"/>
          <w:lang w:eastAsia="es-EC"/>
        </w:rPr>
        <w:t xml:space="preserve"> años de Parroquialización</w:t>
      </w:r>
      <w:r w:rsidRPr="00E57AB6">
        <w:rPr>
          <w:rFonts w:ascii="Times New Roman" w:eastAsia="Times New Roman" w:hAnsi="Times New Roman" w:cs="Times New Roman"/>
          <w:sz w:val="24"/>
          <w:szCs w:val="24"/>
          <w:lang w:eastAsia="es-EC"/>
        </w:rPr>
        <w:t xml:space="preserve">, las conmemoraciones se representan de una manera viva y multicolor de la riqueza cultural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Las celebraciones son civiles y en otra época del año  religiosas que tiene como patrono </w:t>
      </w:r>
      <w:r w:rsidR="00842A1C" w:rsidRPr="00E57AB6">
        <w:rPr>
          <w:rFonts w:ascii="Times New Roman" w:eastAsia="Times New Roman" w:hAnsi="Times New Roman" w:cs="Times New Roman"/>
          <w:sz w:val="24"/>
          <w:szCs w:val="24"/>
          <w:lang w:eastAsia="es-EC"/>
        </w:rPr>
        <w:t xml:space="preserve">a </w:t>
      </w:r>
      <w:r w:rsidR="00123B64" w:rsidRPr="00E57AB6">
        <w:rPr>
          <w:rFonts w:ascii="Times New Roman" w:eastAsia="Times New Roman" w:hAnsi="Times New Roman" w:cs="Times New Roman"/>
          <w:sz w:val="24"/>
          <w:szCs w:val="24"/>
          <w:lang w:eastAsia="es-EC"/>
        </w:rPr>
        <w:t>la Virgen de</w:t>
      </w:r>
      <w:r w:rsidR="00795373" w:rsidRPr="00E57AB6">
        <w:rPr>
          <w:rFonts w:ascii="Times New Roman" w:eastAsia="Times New Roman" w:hAnsi="Times New Roman" w:cs="Times New Roman"/>
          <w:sz w:val="24"/>
          <w:szCs w:val="24"/>
          <w:lang w:eastAsia="es-EC"/>
        </w:rPr>
        <w:t xml:space="preserve"> Monserrate</w:t>
      </w:r>
      <w:r w:rsidR="00123B64"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y en navidad la del niño Jesús, Esta fiesta se celebra con mucho fervor, con la presencia de todos los habitantes de</w:t>
      </w:r>
      <w:r w:rsidR="00842A1C"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l</w:t>
      </w:r>
      <w:r w:rsidR="00842A1C" w:rsidRPr="00E57AB6">
        <w:rPr>
          <w:rFonts w:ascii="Times New Roman" w:eastAsia="Times New Roman" w:hAnsi="Times New Roman" w:cs="Times New Roman"/>
          <w:sz w:val="24"/>
          <w:szCs w:val="24"/>
          <w:lang w:eastAsia="es-EC"/>
        </w:rPr>
        <w:t>a</w:t>
      </w:r>
      <w:r w:rsidRPr="00E57AB6">
        <w:rPr>
          <w:rFonts w:ascii="Times New Roman" w:eastAsia="Times New Roman" w:hAnsi="Times New Roman" w:cs="Times New Roman"/>
          <w:sz w:val="24"/>
          <w:szCs w:val="24"/>
          <w:lang w:eastAsia="es-EC"/>
        </w:rPr>
        <w:t xml:space="preserve"> parroquias, comunidades y turistas.</w:t>
      </w:r>
      <w:r w:rsidR="00842A1C"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 xml:space="preserve">En cuanto a las celebraciones civiles estas giran en torno al aniversario de parroquializacion,  reuniéndose el comité de </w:t>
      </w:r>
      <w:r w:rsidR="00842A1C" w:rsidRPr="00E57AB6">
        <w:rPr>
          <w:rFonts w:ascii="Times New Roman" w:eastAsia="Times New Roman" w:hAnsi="Times New Roman" w:cs="Times New Roman"/>
          <w:sz w:val="24"/>
          <w:szCs w:val="24"/>
          <w:lang w:eastAsia="es-EC"/>
        </w:rPr>
        <w:t>cultura</w:t>
      </w:r>
      <w:r w:rsidRPr="00E57AB6">
        <w:rPr>
          <w:rFonts w:ascii="Times New Roman" w:eastAsia="Times New Roman" w:hAnsi="Times New Roman" w:cs="Times New Roman"/>
          <w:sz w:val="24"/>
          <w:szCs w:val="24"/>
          <w:lang w:eastAsia="es-EC"/>
        </w:rPr>
        <w:t xml:space="preserve"> presidido por </w:t>
      </w:r>
      <w:r w:rsidR="00795373" w:rsidRPr="00E57AB6">
        <w:rPr>
          <w:rFonts w:ascii="Times New Roman" w:eastAsia="Times New Roman" w:hAnsi="Times New Roman" w:cs="Times New Roman"/>
          <w:sz w:val="24"/>
          <w:szCs w:val="24"/>
          <w:lang w:eastAsia="es-EC"/>
        </w:rPr>
        <w:t>la</w:t>
      </w:r>
      <w:r w:rsidRPr="00E57AB6">
        <w:rPr>
          <w:rFonts w:ascii="Times New Roman" w:eastAsia="Times New Roman" w:hAnsi="Times New Roman" w:cs="Times New Roman"/>
          <w:sz w:val="24"/>
          <w:szCs w:val="24"/>
          <w:lang w:eastAsia="es-EC"/>
        </w:rPr>
        <w:t xml:space="preserve"> vicepresidente de la Parroquia, donde preparan un nutrido programa que inician con el </w:t>
      </w:r>
      <w:r w:rsidR="00241DFD" w:rsidRPr="00E57AB6">
        <w:rPr>
          <w:rFonts w:ascii="Times New Roman" w:eastAsia="Times New Roman" w:hAnsi="Times New Roman" w:cs="Times New Roman"/>
          <w:sz w:val="24"/>
          <w:szCs w:val="24"/>
          <w:lang w:eastAsia="es-EC"/>
        </w:rPr>
        <w:t xml:space="preserve">engalanamiento de la cabecera parroquial, </w:t>
      </w:r>
      <w:r w:rsidRPr="00E57AB6">
        <w:rPr>
          <w:rFonts w:ascii="Times New Roman" w:eastAsia="Times New Roman" w:hAnsi="Times New Roman" w:cs="Times New Roman"/>
          <w:sz w:val="24"/>
          <w:szCs w:val="24"/>
          <w:lang w:eastAsia="es-EC"/>
        </w:rPr>
        <w:t xml:space="preserve">pregón de las fiestas que se realizan el </w:t>
      </w:r>
      <w:r w:rsidR="006E1280" w:rsidRPr="005A449B">
        <w:rPr>
          <w:rFonts w:ascii="Times New Roman" w:eastAsia="Times New Roman" w:hAnsi="Times New Roman" w:cs="Times New Roman"/>
          <w:color w:val="000000" w:themeColor="text1"/>
          <w:sz w:val="24"/>
          <w:szCs w:val="24"/>
          <w:lang w:eastAsia="es-EC"/>
        </w:rPr>
        <w:t>24</w:t>
      </w:r>
      <w:r w:rsidRPr="005A449B">
        <w:rPr>
          <w:rFonts w:ascii="Times New Roman" w:eastAsia="Times New Roman" w:hAnsi="Times New Roman" w:cs="Times New Roman"/>
          <w:color w:val="000000" w:themeColor="text1"/>
          <w:sz w:val="24"/>
          <w:szCs w:val="24"/>
          <w:lang w:eastAsia="es-EC"/>
        </w:rPr>
        <w:t xml:space="preserve"> de </w:t>
      </w:r>
      <w:r w:rsidR="00795373" w:rsidRPr="005A449B">
        <w:rPr>
          <w:rFonts w:ascii="Times New Roman" w:eastAsia="Times New Roman" w:hAnsi="Times New Roman" w:cs="Times New Roman"/>
          <w:color w:val="000000" w:themeColor="text1"/>
          <w:sz w:val="24"/>
          <w:szCs w:val="24"/>
          <w:lang w:eastAsia="es-EC"/>
        </w:rPr>
        <w:t>noviembre</w:t>
      </w:r>
      <w:r w:rsidRPr="005A449B">
        <w:rPr>
          <w:rFonts w:ascii="Times New Roman" w:eastAsia="Times New Roman" w:hAnsi="Times New Roman" w:cs="Times New Roman"/>
          <w:color w:val="000000" w:themeColor="text1"/>
          <w:sz w:val="24"/>
          <w:szCs w:val="24"/>
          <w:lang w:eastAsia="es-EC"/>
        </w:rPr>
        <w:t xml:space="preserve"> </w:t>
      </w:r>
      <w:r w:rsidRPr="00E57AB6">
        <w:rPr>
          <w:rFonts w:ascii="Times New Roman" w:eastAsia="Times New Roman" w:hAnsi="Times New Roman" w:cs="Times New Roman"/>
          <w:sz w:val="24"/>
          <w:szCs w:val="24"/>
          <w:lang w:eastAsia="es-EC"/>
        </w:rPr>
        <w:t>continuado con la elección, proclamación y coronación de la reina</w:t>
      </w:r>
      <w:r w:rsidR="00795373" w:rsidRPr="00E57AB6">
        <w:rPr>
          <w:rFonts w:ascii="Times New Roman" w:eastAsia="Times New Roman" w:hAnsi="Times New Roman" w:cs="Times New Roman"/>
          <w:sz w:val="24"/>
          <w:szCs w:val="24"/>
          <w:lang w:eastAsia="es-EC"/>
        </w:rPr>
        <w:t xml:space="preserve"> de la parroquia</w:t>
      </w:r>
      <w:r w:rsidRPr="00E57AB6">
        <w:rPr>
          <w:rFonts w:ascii="Times New Roman" w:eastAsia="Times New Roman" w:hAnsi="Times New Roman" w:cs="Times New Roman"/>
          <w:sz w:val="24"/>
          <w:szCs w:val="24"/>
          <w:lang w:eastAsia="es-EC"/>
        </w:rPr>
        <w:t xml:space="preserve">, continuando el resto de días con  jornadas deportivas, </w:t>
      </w:r>
      <w:r w:rsidR="00842A1C" w:rsidRPr="00E57AB6">
        <w:rPr>
          <w:rFonts w:ascii="Times New Roman" w:eastAsia="Times New Roman" w:hAnsi="Times New Roman" w:cs="Times New Roman"/>
          <w:sz w:val="24"/>
          <w:szCs w:val="24"/>
          <w:lang w:eastAsia="es-EC"/>
        </w:rPr>
        <w:t xml:space="preserve">juegos ancestrales, </w:t>
      </w:r>
      <w:r w:rsidRPr="00E57AB6">
        <w:rPr>
          <w:rFonts w:ascii="Times New Roman" w:eastAsia="Times New Roman" w:hAnsi="Times New Roman" w:cs="Times New Roman"/>
          <w:sz w:val="24"/>
          <w:szCs w:val="24"/>
          <w:lang w:eastAsia="es-EC"/>
        </w:rPr>
        <w:t>show artísticos,</w:t>
      </w:r>
      <w:r w:rsidR="00842A1C" w:rsidRPr="00E57AB6">
        <w:rPr>
          <w:rFonts w:ascii="Times New Roman" w:eastAsia="Times New Roman" w:hAnsi="Times New Roman" w:cs="Times New Roman"/>
          <w:sz w:val="24"/>
          <w:szCs w:val="24"/>
          <w:lang w:eastAsia="es-EC"/>
        </w:rPr>
        <w:t xml:space="preserve"> presentación de actos culturales, </w:t>
      </w:r>
      <w:r w:rsidRPr="00E57AB6">
        <w:rPr>
          <w:rFonts w:ascii="Times New Roman" w:eastAsia="Times New Roman" w:hAnsi="Times New Roman" w:cs="Times New Roman"/>
          <w:sz w:val="24"/>
          <w:szCs w:val="24"/>
          <w:lang w:eastAsia="es-EC"/>
        </w:rPr>
        <w:t xml:space="preserve"> concluyendo el ultimo día con el Desfile cívico </w:t>
      </w:r>
      <w:r w:rsidR="00842A1C" w:rsidRPr="00E57AB6">
        <w:rPr>
          <w:rFonts w:ascii="Times New Roman" w:eastAsia="Times New Roman" w:hAnsi="Times New Roman" w:cs="Times New Roman"/>
          <w:sz w:val="24"/>
          <w:szCs w:val="24"/>
          <w:lang w:eastAsia="es-EC"/>
        </w:rPr>
        <w:t>cultural</w:t>
      </w:r>
      <w:r w:rsidRPr="00E57AB6">
        <w:rPr>
          <w:rFonts w:ascii="Times New Roman" w:eastAsia="Times New Roman" w:hAnsi="Times New Roman" w:cs="Times New Roman"/>
          <w:sz w:val="24"/>
          <w:szCs w:val="24"/>
          <w:lang w:eastAsia="es-EC"/>
        </w:rPr>
        <w:t xml:space="preserve"> , la sesión solemne y el baile popular. </w:t>
      </w:r>
    </w:p>
    <w:p w14:paraId="60667D84" w14:textId="77777777" w:rsidR="00241DFD" w:rsidRPr="00E57AB6" w:rsidRDefault="00241DF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4259C840" w14:textId="39CA65BE" w:rsidR="001359C4" w:rsidRPr="00E57AB6" w:rsidRDefault="0002123A"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Tonchigüe</w:t>
      </w:r>
      <w:r w:rsidR="001359C4" w:rsidRPr="00E57AB6">
        <w:rPr>
          <w:rFonts w:ascii="Times New Roman" w:eastAsia="Times New Roman" w:hAnsi="Times New Roman" w:cs="Times New Roman"/>
          <w:sz w:val="24"/>
          <w:szCs w:val="24"/>
          <w:lang w:eastAsia="es-EC"/>
        </w:rPr>
        <w:t xml:space="preserve"> cuenta con una gastronomía exquisita siendo un elemento que no puede faltar en las fiestas, donde se preparan </w:t>
      </w:r>
      <w:r w:rsidR="00241DFD" w:rsidRPr="00E57AB6">
        <w:rPr>
          <w:rFonts w:ascii="Times New Roman" w:eastAsia="Times New Roman" w:hAnsi="Times New Roman" w:cs="Times New Roman"/>
          <w:sz w:val="24"/>
          <w:szCs w:val="24"/>
          <w:lang w:eastAsia="es-EC"/>
        </w:rPr>
        <w:t xml:space="preserve">camarón de río, langosta, langostino, </w:t>
      </w:r>
      <w:r w:rsidR="00842A1C" w:rsidRPr="00E57AB6">
        <w:rPr>
          <w:rFonts w:ascii="Times New Roman" w:eastAsia="Times New Roman" w:hAnsi="Times New Roman" w:cs="Times New Roman"/>
          <w:sz w:val="24"/>
          <w:szCs w:val="24"/>
          <w:lang w:eastAsia="es-EC"/>
        </w:rPr>
        <w:t>minchilla</w:t>
      </w:r>
      <w:r w:rsidR="001359C4" w:rsidRPr="00E57AB6">
        <w:rPr>
          <w:rFonts w:ascii="Times New Roman" w:eastAsia="Times New Roman" w:hAnsi="Times New Roman" w:cs="Times New Roman"/>
          <w:sz w:val="24"/>
          <w:szCs w:val="24"/>
          <w:lang w:eastAsia="es-EC"/>
        </w:rPr>
        <w:t xml:space="preserve">, </w:t>
      </w:r>
      <w:r w:rsidR="00842A1C" w:rsidRPr="00E57AB6">
        <w:rPr>
          <w:rFonts w:ascii="Times New Roman" w:eastAsia="Times New Roman" w:hAnsi="Times New Roman" w:cs="Times New Roman"/>
          <w:sz w:val="24"/>
          <w:szCs w:val="24"/>
          <w:lang w:eastAsia="es-EC"/>
        </w:rPr>
        <w:t>animales de monte</w:t>
      </w:r>
      <w:r w:rsidR="001359C4" w:rsidRPr="00E57AB6">
        <w:rPr>
          <w:rFonts w:ascii="Times New Roman" w:eastAsia="Times New Roman" w:hAnsi="Times New Roman" w:cs="Times New Roman"/>
          <w:sz w:val="24"/>
          <w:szCs w:val="24"/>
          <w:lang w:eastAsia="es-EC"/>
        </w:rPr>
        <w:t xml:space="preserve">, </w:t>
      </w:r>
      <w:r w:rsidR="00842A1C" w:rsidRPr="00E57AB6">
        <w:rPr>
          <w:rFonts w:ascii="Times New Roman" w:eastAsia="Times New Roman" w:hAnsi="Times New Roman" w:cs="Times New Roman"/>
          <w:sz w:val="24"/>
          <w:szCs w:val="24"/>
          <w:lang w:eastAsia="es-EC"/>
        </w:rPr>
        <w:t>gallina criolla, siendo el encocado la preparación autóctona</w:t>
      </w:r>
      <w:r w:rsidR="001359C4" w:rsidRPr="00E57AB6">
        <w:rPr>
          <w:rFonts w:ascii="Times New Roman" w:eastAsia="Times New Roman" w:hAnsi="Times New Roman" w:cs="Times New Roman"/>
          <w:sz w:val="24"/>
          <w:szCs w:val="24"/>
          <w:lang w:eastAsia="es-EC"/>
        </w:rPr>
        <w:t>, la música tradicional son muy importantes en las celebraciones cívicas.</w:t>
      </w:r>
    </w:p>
    <w:p w14:paraId="479749FE" w14:textId="77777777" w:rsidR="00D553ED" w:rsidRPr="00E57AB6" w:rsidRDefault="00D553E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09641F27" w14:textId="11FE71D0"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En la actualidad este festejo ha permitido rescatar la cultura y tradición que existe en la parroquia  y en cada una de sus comunidades, ya que se realiza los juegos tradicionales y  danzas folclóricas.</w:t>
      </w:r>
    </w:p>
    <w:p w14:paraId="6960F88D" w14:textId="77777777" w:rsidR="00D553ED" w:rsidRPr="00E57AB6" w:rsidRDefault="00D553E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10BD28A" w14:textId="418860A3"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Definir las raíces culturales de la Parroquia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es encontrar la</w:t>
      </w:r>
      <w:r w:rsidR="00842A1C" w:rsidRPr="00E57AB6">
        <w:rPr>
          <w:rFonts w:ascii="Times New Roman" w:eastAsia="Times New Roman" w:hAnsi="Times New Roman" w:cs="Times New Roman"/>
          <w:sz w:val="24"/>
          <w:szCs w:val="24"/>
          <w:lang w:eastAsia="es-EC"/>
        </w:rPr>
        <w:t xml:space="preserve"> identidad de</w:t>
      </w:r>
      <w:r w:rsidRPr="00E57AB6">
        <w:rPr>
          <w:rFonts w:ascii="Times New Roman" w:eastAsia="Times New Roman" w:hAnsi="Times New Roman" w:cs="Times New Roman"/>
          <w:sz w:val="24"/>
          <w:szCs w:val="24"/>
          <w:lang w:eastAsia="es-EC"/>
        </w:rPr>
        <w:t xml:space="preserve"> u</w:t>
      </w:r>
      <w:r w:rsidR="00842A1C" w:rsidRPr="00E57AB6">
        <w:rPr>
          <w:rFonts w:ascii="Times New Roman" w:eastAsia="Times New Roman" w:hAnsi="Times New Roman" w:cs="Times New Roman"/>
          <w:sz w:val="24"/>
          <w:szCs w:val="24"/>
          <w:lang w:eastAsia="es-EC"/>
        </w:rPr>
        <w:t>n pueblo</w:t>
      </w:r>
      <w:r w:rsidRPr="00E57AB6">
        <w:rPr>
          <w:rFonts w:ascii="Times New Roman" w:eastAsia="Times New Roman" w:hAnsi="Times New Roman" w:cs="Times New Roman"/>
          <w:sz w:val="24"/>
          <w:szCs w:val="24"/>
          <w:lang w:eastAsia="es-EC"/>
        </w:rPr>
        <w:t>, que responde a u</w:t>
      </w:r>
      <w:r w:rsidR="00842A1C" w:rsidRPr="00E57AB6">
        <w:rPr>
          <w:rFonts w:ascii="Times New Roman" w:eastAsia="Times New Roman" w:hAnsi="Times New Roman" w:cs="Times New Roman"/>
          <w:sz w:val="24"/>
          <w:szCs w:val="24"/>
          <w:lang w:eastAsia="es-EC"/>
        </w:rPr>
        <w:t>n proceso dinámico</w:t>
      </w:r>
      <w:r w:rsidRPr="00E57AB6">
        <w:rPr>
          <w:rFonts w:ascii="Times New Roman" w:eastAsia="Times New Roman" w:hAnsi="Times New Roman" w:cs="Times New Roman"/>
          <w:sz w:val="24"/>
          <w:szCs w:val="24"/>
          <w:lang w:eastAsia="es-EC"/>
        </w:rPr>
        <w:t xml:space="preserve"> que se ha dado a lo largo de</w:t>
      </w:r>
      <w:r w:rsidR="00842A1C" w:rsidRPr="00E57AB6">
        <w:rPr>
          <w:rFonts w:ascii="Times New Roman" w:eastAsia="Times New Roman" w:hAnsi="Times New Roman" w:cs="Times New Roman"/>
          <w:sz w:val="24"/>
          <w:szCs w:val="24"/>
          <w:lang w:eastAsia="es-EC"/>
        </w:rPr>
        <w:t>l tiempo y</w:t>
      </w:r>
      <w:r w:rsidRPr="00E57AB6">
        <w:rPr>
          <w:rFonts w:ascii="Times New Roman" w:eastAsia="Times New Roman" w:hAnsi="Times New Roman" w:cs="Times New Roman"/>
          <w:sz w:val="24"/>
          <w:szCs w:val="24"/>
          <w:lang w:eastAsia="es-EC"/>
        </w:rPr>
        <w:t xml:space="preserve"> por influencia de diversos factores. Para llegar a lo que somos, primero tuvimos que definir un espacio geográfico cuyas características son las primeras que pesan en nuestra condición humana y en nuestr</w:t>
      </w:r>
      <w:r w:rsidR="00842A1C" w:rsidRPr="00E57AB6">
        <w:rPr>
          <w:rFonts w:ascii="Times New Roman" w:eastAsia="Times New Roman" w:hAnsi="Times New Roman" w:cs="Times New Roman"/>
          <w:sz w:val="24"/>
          <w:szCs w:val="24"/>
          <w:lang w:eastAsia="es-EC"/>
        </w:rPr>
        <w:t xml:space="preserve">a conducta como </w:t>
      </w:r>
      <w:r w:rsidRPr="00E57AB6">
        <w:rPr>
          <w:rFonts w:ascii="Times New Roman" w:eastAsia="Times New Roman" w:hAnsi="Times New Roman" w:cs="Times New Roman"/>
          <w:sz w:val="24"/>
          <w:szCs w:val="24"/>
          <w:lang w:eastAsia="es-EC"/>
        </w:rPr>
        <w:t>como personas y com</w:t>
      </w:r>
      <w:r w:rsidR="00842A1C" w:rsidRPr="00E57AB6">
        <w:rPr>
          <w:rFonts w:ascii="Times New Roman" w:eastAsia="Times New Roman" w:hAnsi="Times New Roman" w:cs="Times New Roman"/>
          <w:sz w:val="24"/>
          <w:szCs w:val="24"/>
          <w:lang w:eastAsia="es-EC"/>
        </w:rPr>
        <w:t>o sociedad</w:t>
      </w:r>
      <w:r w:rsidRPr="00E57AB6">
        <w:rPr>
          <w:rFonts w:ascii="Times New Roman" w:eastAsia="Times New Roman" w:hAnsi="Times New Roman" w:cs="Times New Roman"/>
          <w:sz w:val="24"/>
          <w:szCs w:val="24"/>
          <w:lang w:eastAsia="es-EC"/>
        </w:rPr>
        <w:t>.</w:t>
      </w:r>
    </w:p>
    <w:p w14:paraId="5E965677" w14:textId="77777777" w:rsidR="00D553ED" w:rsidRPr="00E57AB6" w:rsidRDefault="00D553E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1D98DAE4" w14:textId="487FF9A8"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Por tal razón se hace necesario  impulsar acciones, eventos, rescates tradicionales y religiosos, mismas que permitirán promover el desarrollo de la  cultura y el bienestar social, con una activa participación ciudadana que fomente el mejoramiento de la capacidad de oferta y promoción  cultural; además contar con espacios que ayuden a potenciar las cualidades de cada individuo en su tierra.            </w:t>
      </w:r>
    </w:p>
    <w:p w14:paraId="7099877B" w14:textId="77777777" w:rsidR="00D553ED" w:rsidRPr="00E57AB6" w:rsidRDefault="00D553ED"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0C121FBE" w14:textId="6E2C0146"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En este marco, es necesario reactivar el ámbito cultural en nuestra parroquia, brindar espacio adecuados para que los jóvenes, niños, adultos mayores y demás personas recuperen el sentido de pertenencia</w:t>
      </w:r>
      <w:r w:rsidR="00842A1C" w:rsidRPr="00E57AB6">
        <w:rPr>
          <w:rFonts w:ascii="Times New Roman" w:eastAsia="Times New Roman" w:hAnsi="Times New Roman" w:cs="Times New Roman"/>
          <w:sz w:val="24"/>
          <w:szCs w:val="24"/>
          <w:lang w:eastAsia="es-EC"/>
        </w:rPr>
        <w:t>.</w:t>
      </w:r>
      <w:r w:rsidRPr="00E57AB6">
        <w:rPr>
          <w:rFonts w:ascii="Times New Roman" w:eastAsia="Times New Roman" w:hAnsi="Times New Roman" w:cs="Times New Roman"/>
          <w:sz w:val="24"/>
          <w:szCs w:val="24"/>
          <w:lang w:eastAsia="es-EC"/>
        </w:rPr>
        <w:t xml:space="preserve"> Todo esto lo podemos lograr si invertimos en este tipo de eventos</w:t>
      </w:r>
      <w:r w:rsidR="00241DFD" w:rsidRPr="00E57AB6">
        <w:rPr>
          <w:rFonts w:ascii="Times New Roman" w:eastAsia="Times New Roman" w:hAnsi="Times New Roman" w:cs="Times New Roman"/>
          <w:sz w:val="24"/>
          <w:szCs w:val="24"/>
          <w:lang w:eastAsia="es-EC"/>
        </w:rPr>
        <w:t>,</w:t>
      </w:r>
      <w:r w:rsidRPr="00E57AB6">
        <w:rPr>
          <w:rFonts w:ascii="Times New Roman" w:eastAsia="Times New Roman" w:hAnsi="Times New Roman" w:cs="Times New Roman"/>
          <w:sz w:val="24"/>
          <w:szCs w:val="24"/>
          <w:lang w:eastAsia="es-EC"/>
        </w:rPr>
        <w:t xml:space="preserve"> gracias al empoderamiento de </w:t>
      </w:r>
      <w:r w:rsidR="00241DFD" w:rsidRPr="00E57AB6">
        <w:rPr>
          <w:rFonts w:ascii="Times New Roman" w:eastAsia="Times New Roman" w:hAnsi="Times New Roman" w:cs="Times New Roman"/>
          <w:sz w:val="24"/>
          <w:szCs w:val="24"/>
          <w:lang w:eastAsia="es-EC"/>
        </w:rPr>
        <w:t xml:space="preserve">las autoridades y </w:t>
      </w:r>
      <w:r w:rsidRPr="00E57AB6">
        <w:rPr>
          <w:rFonts w:ascii="Times New Roman" w:eastAsia="Times New Roman" w:hAnsi="Times New Roman" w:cs="Times New Roman"/>
          <w:sz w:val="24"/>
          <w:szCs w:val="24"/>
          <w:lang w:eastAsia="es-EC"/>
        </w:rPr>
        <w:t>los habitantes.</w:t>
      </w:r>
    </w:p>
    <w:p w14:paraId="2E58775E"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w:t>
      </w:r>
    </w:p>
    <w:p w14:paraId="12E82598"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lastRenderedPageBreak/>
        <w:t>BENEFICIARIOS DIRECTOS</w:t>
      </w:r>
    </w:p>
    <w:p w14:paraId="6EF706E4" w14:textId="0FF9B73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Directamente se beneficiarán las comunidades de la  Parroquia, sus habitantes y visitantes que se den cita para disfrutar de los eventos programados por las Festividades </w:t>
      </w:r>
      <w:r w:rsidR="00BA1452" w:rsidRPr="00E57AB6">
        <w:rPr>
          <w:rFonts w:ascii="Times New Roman" w:eastAsia="Times New Roman" w:hAnsi="Times New Roman" w:cs="Times New Roman"/>
          <w:sz w:val="24"/>
          <w:szCs w:val="24"/>
          <w:lang w:eastAsia="es-EC"/>
        </w:rPr>
        <w:t xml:space="preserve">culturales </w:t>
      </w:r>
      <w:r w:rsidRPr="00E57AB6">
        <w:rPr>
          <w:rFonts w:ascii="Times New Roman" w:eastAsia="Times New Roman" w:hAnsi="Times New Roman" w:cs="Times New Roman"/>
          <w:sz w:val="24"/>
          <w:szCs w:val="24"/>
          <w:lang w:eastAsia="es-EC"/>
        </w:rPr>
        <w:t>de aniversario,  que en este año se realizarán de manera especial ya que contarán con la participación de las diferentes comunidades de la parroquia  con sus bailes</w:t>
      </w:r>
      <w:r w:rsidR="00BA1452" w:rsidRPr="00E57AB6">
        <w:rPr>
          <w:rFonts w:ascii="Times New Roman" w:eastAsia="Times New Roman" w:hAnsi="Times New Roman" w:cs="Times New Roman"/>
          <w:sz w:val="24"/>
          <w:szCs w:val="24"/>
          <w:lang w:eastAsia="es-EC"/>
        </w:rPr>
        <w:t>,</w:t>
      </w:r>
      <w:r w:rsidRPr="00E57AB6">
        <w:rPr>
          <w:rFonts w:ascii="Times New Roman" w:eastAsia="Times New Roman" w:hAnsi="Times New Roman" w:cs="Times New Roman"/>
          <w:sz w:val="24"/>
          <w:szCs w:val="24"/>
          <w:lang w:eastAsia="es-EC"/>
        </w:rPr>
        <w:t xml:space="preserve"> danzas típicas</w:t>
      </w:r>
      <w:r w:rsidR="00BA1452" w:rsidRPr="00E57AB6">
        <w:rPr>
          <w:rFonts w:ascii="Times New Roman" w:eastAsia="Times New Roman" w:hAnsi="Times New Roman" w:cs="Times New Roman"/>
          <w:sz w:val="24"/>
          <w:szCs w:val="24"/>
          <w:lang w:eastAsia="es-EC"/>
        </w:rPr>
        <w:t xml:space="preserve">, la gastronomía, los deportes entre otros </w:t>
      </w:r>
      <w:r w:rsidRPr="00E57AB6">
        <w:rPr>
          <w:rFonts w:ascii="Times New Roman" w:eastAsia="Times New Roman" w:hAnsi="Times New Roman" w:cs="Times New Roman"/>
          <w:sz w:val="24"/>
          <w:szCs w:val="24"/>
          <w:lang w:eastAsia="es-EC"/>
        </w:rPr>
        <w:t>con el propósito de rescatar y fomentar la cultura en la parroquia.    </w:t>
      </w:r>
    </w:p>
    <w:p w14:paraId="690E5559" w14:textId="77777777" w:rsidR="00842A1C" w:rsidRPr="00E57AB6" w:rsidRDefault="00842A1C"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15D04E65"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BENEFICIARIOS INDIRECTOS</w:t>
      </w:r>
    </w:p>
    <w:p w14:paraId="735C2C04" w14:textId="5F2637A4"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Indirectamente se beneficiarán la población del cantón</w:t>
      </w:r>
      <w:r w:rsidR="00BA1452" w:rsidRPr="00E57AB6">
        <w:rPr>
          <w:rFonts w:ascii="Times New Roman" w:eastAsia="Times New Roman" w:hAnsi="Times New Roman" w:cs="Times New Roman"/>
          <w:sz w:val="24"/>
          <w:szCs w:val="24"/>
          <w:lang w:eastAsia="es-EC"/>
        </w:rPr>
        <w:t xml:space="preserve"> Atacames, Muisne y Esmeraldas</w:t>
      </w:r>
      <w:r w:rsidRPr="00E57AB6">
        <w:rPr>
          <w:rFonts w:ascii="Times New Roman" w:eastAsia="Times New Roman" w:hAnsi="Times New Roman" w:cs="Times New Roman"/>
          <w:sz w:val="24"/>
          <w:szCs w:val="24"/>
          <w:lang w:eastAsia="es-EC"/>
        </w:rPr>
        <w:t>.</w:t>
      </w:r>
    </w:p>
    <w:p w14:paraId="540607A7" w14:textId="77777777" w:rsidR="00842A1C" w:rsidRPr="00E57AB6" w:rsidRDefault="00842A1C"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32117F8E"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b/>
          <w:bCs/>
          <w:sz w:val="24"/>
          <w:szCs w:val="24"/>
          <w:lang w:eastAsia="es-EC"/>
        </w:rPr>
        <w:t>Organizaciones y personas encargadas de poner en marcha este proyecto:</w:t>
      </w:r>
    </w:p>
    <w:p w14:paraId="645725DA" w14:textId="36203E88"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         GAD Municipal de </w:t>
      </w:r>
      <w:r w:rsidR="007E600D" w:rsidRPr="00E57AB6">
        <w:rPr>
          <w:rFonts w:ascii="Times New Roman" w:eastAsia="Times New Roman" w:hAnsi="Times New Roman" w:cs="Times New Roman"/>
          <w:sz w:val="24"/>
          <w:szCs w:val="24"/>
          <w:lang w:eastAsia="es-EC"/>
        </w:rPr>
        <w:t>Atacames</w:t>
      </w:r>
    </w:p>
    <w:p w14:paraId="7E541008" w14:textId="4544BCAB"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         GAD Parroquial de </w:t>
      </w:r>
      <w:r w:rsidR="0002123A" w:rsidRPr="00E57AB6">
        <w:rPr>
          <w:rFonts w:ascii="Times New Roman" w:eastAsia="Times New Roman" w:hAnsi="Times New Roman" w:cs="Times New Roman"/>
          <w:sz w:val="24"/>
          <w:szCs w:val="24"/>
          <w:lang w:eastAsia="es-EC"/>
        </w:rPr>
        <w:t>Tonchigüe</w:t>
      </w:r>
    </w:p>
    <w:p w14:paraId="79F7FC10" w14:textId="42EABFFD"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         Comité de </w:t>
      </w:r>
      <w:r w:rsidR="00842A1C" w:rsidRPr="00E57AB6">
        <w:rPr>
          <w:rFonts w:ascii="Times New Roman" w:eastAsia="Times New Roman" w:hAnsi="Times New Roman" w:cs="Times New Roman"/>
          <w:sz w:val="24"/>
          <w:szCs w:val="24"/>
          <w:lang w:eastAsia="es-EC"/>
        </w:rPr>
        <w:t>Cultura</w:t>
      </w:r>
    </w:p>
    <w:p w14:paraId="398DE713"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Organizaciones</w:t>
      </w:r>
    </w:p>
    <w:p w14:paraId="13E6A816" w14:textId="77777777"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Centros Educativos</w:t>
      </w:r>
    </w:p>
    <w:p w14:paraId="01D95496" w14:textId="12CB01DA" w:rsidR="001359C4" w:rsidRPr="00E57AB6" w:rsidRDefault="001359C4" w:rsidP="00123B64">
      <w:pPr>
        <w:spacing w:after="0" w:line="240" w:lineRule="auto"/>
        <w:ind w:firstLine="708"/>
        <w:jc w:val="both"/>
        <w:rPr>
          <w:rStyle w:val="Textoennegrita"/>
          <w:rFonts w:ascii="Times New Roman" w:hAnsi="Times New Roman" w:cs="Times New Roman"/>
          <w:sz w:val="24"/>
          <w:szCs w:val="24"/>
          <w:shd w:val="clear" w:color="auto" w:fill="FFFFFF"/>
        </w:rPr>
      </w:pPr>
    </w:p>
    <w:p w14:paraId="1112C1F8" w14:textId="77777777" w:rsidR="001359C4" w:rsidRPr="00E57AB6" w:rsidRDefault="001359C4" w:rsidP="00123B64">
      <w:pPr>
        <w:spacing w:after="0" w:line="240" w:lineRule="auto"/>
        <w:ind w:firstLine="708"/>
        <w:jc w:val="both"/>
        <w:rPr>
          <w:rStyle w:val="Textoennegrita"/>
          <w:rFonts w:ascii="Times New Roman" w:hAnsi="Times New Roman" w:cs="Times New Roman"/>
          <w:sz w:val="24"/>
          <w:szCs w:val="24"/>
          <w:shd w:val="clear" w:color="auto" w:fill="FFFFFF"/>
        </w:rPr>
      </w:pPr>
    </w:p>
    <w:p w14:paraId="04DF45A2" w14:textId="6828D752" w:rsidR="00FB4098" w:rsidRPr="00E57AB6" w:rsidRDefault="00FB4098" w:rsidP="00123B64">
      <w:pPr>
        <w:spacing w:after="0" w:line="240" w:lineRule="auto"/>
        <w:ind w:firstLine="708"/>
        <w:jc w:val="both"/>
        <w:rPr>
          <w:rStyle w:val="Textoennegrita"/>
          <w:rFonts w:ascii="Times New Roman" w:hAnsi="Times New Roman" w:cs="Times New Roman"/>
          <w:sz w:val="24"/>
          <w:szCs w:val="24"/>
          <w:shd w:val="clear" w:color="auto" w:fill="FFFFFF"/>
        </w:rPr>
      </w:pPr>
      <w:r w:rsidRPr="00E57AB6">
        <w:rPr>
          <w:rStyle w:val="Textoennegrita"/>
          <w:rFonts w:ascii="Times New Roman" w:hAnsi="Times New Roman" w:cs="Times New Roman"/>
          <w:sz w:val="24"/>
          <w:szCs w:val="24"/>
          <w:shd w:val="clear" w:color="auto" w:fill="FFFFFF"/>
        </w:rPr>
        <w:t>DESCRIPCION</w:t>
      </w:r>
    </w:p>
    <w:p w14:paraId="14690479" w14:textId="77777777" w:rsidR="00B52F41" w:rsidRPr="00E57AB6" w:rsidRDefault="00B52F41" w:rsidP="00123B64">
      <w:pPr>
        <w:pStyle w:val="NormalWeb"/>
        <w:shd w:val="clear" w:color="auto" w:fill="FFFFFF"/>
        <w:spacing w:before="0" w:beforeAutospacing="0" w:after="0" w:afterAutospacing="0"/>
        <w:ind w:left="300" w:right="300"/>
        <w:jc w:val="both"/>
      </w:pPr>
    </w:p>
    <w:p w14:paraId="30E4C3BC" w14:textId="566EFC89" w:rsidR="00FB4098" w:rsidRPr="00E57AB6" w:rsidRDefault="00FB4098" w:rsidP="00123B64">
      <w:pPr>
        <w:pStyle w:val="NormalWeb"/>
        <w:shd w:val="clear" w:color="auto" w:fill="FFFFFF"/>
        <w:spacing w:before="0" w:beforeAutospacing="0" w:after="0" w:afterAutospacing="0"/>
        <w:ind w:left="300" w:right="300"/>
        <w:jc w:val="both"/>
        <w:rPr>
          <w:rStyle w:val="Textoennegrita"/>
        </w:rPr>
      </w:pPr>
      <w:r w:rsidRPr="00E57AB6">
        <w:rPr>
          <w:rStyle w:val="Textoennegrita"/>
        </w:rPr>
        <w:t>COMPONENTES:</w:t>
      </w:r>
    </w:p>
    <w:tbl>
      <w:tblPr>
        <w:tblStyle w:val="Tablaconcuadrcula"/>
        <w:tblW w:w="0" w:type="auto"/>
        <w:tblInd w:w="300" w:type="dxa"/>
        <w:tblLook w:val="04A0" w:firstRow="1" w:lastRow="0" w:firstColumn="1" w:lastColumn="0" w:noHBand="0" w:noVBand="1"/>
      </w:tblPr>
      <w:tblGrid>
        <w:gridCol w:w="1917"/>
        <w:gridCol w:w="2881"/>
        <w:gridCol w:w="3396"/>
      </w:tblGrid>
      <w:tr w:rsidR="00D00336" w:rsidRPr="0096066A" w14:paraId="6D9DC9E2" w14:textId="77777777" w:rsidTr="00F83BD2">
        <w:tc>
          <w:tcPr>
            <w:tcW w:w="1917" w:type="dxa"/>
          </w:tcPr>
          <w:p w14:paraId="04BF86A3" w14:textId="4D76C9FE" w:rsidR="00D00336" w:rsidRPr="0096066A" w:rsidRDefault="00D00336" w:rsidP="00123B64">
            <w:pPr>
              <w:pStyle w:val="NormalWeb"/>
              <w:spacing w:before="0" w:beforeAutospacing="0" w:after="0" w:afterAutospacing="0"/>
              <w:ind w:right="300"/>
              <w:jc w:val="both"/>
              <w:rPr>
                <w:b/>
                <w:bCs/>
              </w:rPr>
            </w:pPr>
            <w:r w:rsidRPr="0096066A">
              <w:rPr>
                <w:b/>
                <w:bCs/>
              </w:rPr>
              <w:t xml:space="preserve">Componentes </w:t>
            </w:r>
          </w:p>
        </w:tc>
        <w:tc>
          <w:tcPr>
            <w:tcW w:w="2881" w:type="dxa"/>
          </w:tcPr>
          <w:p w14:paraId="429CBD88" w14:textId="3034A00E" w:rsidR="00D00336" w:rsidRPr="0096066A" w:rsidRDefault="00D00336" w:rsidP="00123B64">
            <w:pPr>
              <w:pStyle w:val="NormalWeb"/>
              <w:spacing w:before="0" w:beforeAutospacing="0" w:after="0" w:afterAutospacing="0"/>
              <w:ind w:right="300"/>
              <w:jc w:val="both"/>
              <w:rPr>
                <w:b/>
                <w:bCs/>
              </w:rPr>
            </w:pPr>
            <w:r w:rsidRPr="0096066A">
              <w:rPr>
                <w:b/>
                <w:bCs/>
              </w:rPr>
              <w:t>Actividades</w:t>
            </w:r>
          </w:p>
        </w:tc>
        <w:tc>
          <w:tcPr>
            <w:tcW w:w="3396" w:type="dxa"/>
          </w:tcPr>
          <w:p w14:paraId="121FEB97" w14:textId="255D3C90" w:rsidR="00D00336" w:rsidRPr="0096066A" w:rsidRDefault="00D00336" w:rsidP="00123B64">
            <w:pPr>
              <w:pStyle w:val="NormalWeb"/>
              <w:spacing w:before="0" w:beforeAutospacing="0" w:after="0" w:afterAutospacing="0"/>
              <w:ind w:right="300"/>
              <w:jc w:val="both"/>
              <w:rPr>
                <w:b/>
                <w:bCs/>
              </w:rPr>
            </w:pPr>
            <w:r w:rsidRPr="0096066A">
              <w:rPr>
                <w:b/>
                <w:bCs/>
              </w:rPr>
              <w:t>Metas</w:t>
            </w:r>
          </w:p>
        </w:tc>
      </w:tr>
      <w:tr w:rsidR="00A61A9F" w:rsidRPr="0096066A" w14:paraId="5B6BBCC3" w14:textId="77777777" w:rsidTr="00F83BD2">
        <w:tc>
          <w:tcPr>
            <w:tcW w:w="1917" w:type="dxa"/>
            <w:vMerge w:val="restart"/>
          </w:tcPr>
          <w:p w14:paraId="3E30D5E9" w14:textId="0CD08666" w:rsidR="00A61A9F" w:rsidRPr="0096066A" w:rsidRDefault="00A61A9F" w:rsidP="00123B64">
            <w:pPr>
              <w:pStyle w:val="NormalWeb"/>
              <w:shd w:val="clear" w:color="auto" w:fill="FFFFFF"/>
              <w:spacing w:before="0" w:beforeAutospacing="0" w:after="0" w:afterAutospacing="0"/>
              <w:ind w:right="300"/>
              <w:jc w:val="both"/>
              <w:rPr>
                <w:b/>
                <w:bCs/>
              </w:rPr>
            </w:pPr>
            <w:r w:rsidRPr="0096066A">
              <w:rPr>
                <w:b/>
                <w:bCs/>
              </w:rPr>
              <w:t>1</w:t>
            </w:r>
            <w:r w:rsidRPr="0096066A">
              <w:t xml:space="preserve">. </w:t>
            </w:r>
            <w:r w:rsidR="00D553ED" w:rsidRPr="0096066A">
              <w:rPr>
                <w:b/>
                <w:bCs/>
              </w:rPr>
              <w:t>Participación en evento</w:t>
            </w:r>
            <w:r w:rsidR="006E1280" w:rsidRPr="0096066A">
              <w:rPr>
                <w:b/>
                <w:bCs/>
              </w:rPr>
              <w:t xml:space="preserve">s cívicos y culturales por el </w:t>
            </w:r>
            <w:r w:rsidR="006E1280" w:rsidRPr="00F83BD2">
              <w:rPr>
                <w:b/>
                <w:bCs/>
                <w:color w:val="FF0000"/>
              </w:rPr>
              <w:t>1</w:t>
            </w:r>
            <w:r w:rsidR="00237B56">
              <w:rPr>
                <w:b/>
                <w:bCs/>
                <w:color w:val="FF0000"/>
              </w:rPr>
              <w:t>1</w:t>
            </w:r>
            <w:r w:rsidR="006E1280" w:rsidRPr="00F83BD2">
              <w:rPr>
                <w:b/>
                <w:bCs/>
                <w:color w:val="FF0000"/>
              </w:rPr>
              <w:t xml:space="preserve"> al 2</w:t>
            </w:r>
            <w:r w:rsidR="00237B56">
              <w:rPr>
                <w:b/>
                <w:bCs/>
                <w:color w:val="FF0000"/>
              </w:rPr>
              <w:t>1</w:t>
            </w:r>
            <w:r w:rsidR="006E1280" w:rsidRPr="00F83BD2">
              <w:rPr>
                <w:b/>
                <w:bCs/>
                <w:color w:val="FF0000"/>
              </w:rPr>
              <w:t xml:space="preserve"> de noviembre</w:t>
            </w:r>
            <w:r w:rsidR="00D553ED" w:rsidRPr="0096066A">
              <w:rPr>
                <w:b/>
                <w:bCs/>
              </w:rPr>
              <w:t xml:space="preserve"> en la parroquia </w:t>
            </w:r>
            <w:r w:rsidR="006E1280" w:rsidRPr="0096066A">
              <w:rPr>
                <w:b/>
                <w:bCs/>
              </w:rPr>
              <w:t>Tonchigüe</w:t>
            </w:r>
          </w:p>
        </w:tc>
        <w:tc>
          <w:tcPr>
            <w:tcW w:w="2881" w:type="dxa"/>
          </w:tcPr>
          <w:p w14:paraId="728B246F" w14:textId="0B130216" w:rsidR="00A61A9F" w:rsidRPr="0096066A" w:rsidRDefault="00A61A9F" w:rsidP="00123B64">
            <w:pPr>
              <w:pStyle w:val="NormalWeb"/>
              <w:shd w:val="clear" w:color="auto" w:fill="FFFFFF"/>
              <w:spacing w:before="0" w:beforeAutospacing="0" w:after="0" w:afterAutospacing="0"/>
              <w:ind w:right="300"/>
              <w:jc w:val="both"/>
            </w:pPr>
            <w:r w:rsidRPr="0096066A">
              <w:t>Socialización del aniversario de la parroquia</w:t>
            </w:r>
          </w:p>
        </w:tc>
        <w:tc>
          <w:tcPr>
            <w:tcW w:w="3396" w:type="dxa"/>
          </w:tcPr>
          <w:p w14:paraId="5F019987" w14:textId="137DF8E2" w:rsidR="00A61A9F" w:rsidRPr="0096066A" w:rsidRDefault="00A61A9F" w:rsidP="00123B64">
            <w:pPr>
              <w:pStyle w:val="NormalWeb"/>
              <w:spacing w:before="0" w:beforeAutospacing="0" w:after="0" w:afterAutospacing="0"/>
              <w:ind w:right="300"/>
              <w:jc w:val="both"/>
            </w:pPr>
            <w:r w:rsidRPr="0096066A">
              <w:t>Un comité cultural conformado</w:t>
            </w:r>
            <w:r w:rsidR="004114B6" w:rsidRPr="0096066A">
              <w:t xml:space="preserve"> para la ejecución del evento cultural por la parroquialización </w:t>
            </w:r>
          </w:p>
        </w:tc>
      </w:tr>
      <w:tr w:rsidR="00E32362" w:rsidRPr="0096066A" w14:paraId="7AA67805" w14:textId="77777777" w:rsidTr="00F83BD2">
        <w:tc>
          <w:tcPr>
            <w:tcW w:w="1917" w:type="dxa"/>
            <w:vMerge/>
          </w:tcPr>
          <w:p w14:paraId="6440B252" w14:textId="77777777" w:rsidR="00E32362" w:rsidRPr="0096066A" w:rsidRDefault="00E32362" w:rsidP="00123B64">
            <w:pPr>
              <w:pStyle w:val="NormalWeb"/>
              <w:shd w:val="clear" w:color="auto" w:fill="FFFFFF"/>
              <w:spacing w:before="0" w:beforeAutospacing="0" w:after="0" w:afterAutospacing="0"/>
              <w:ind w:right="300"/>
              <w:jc w:val="both"/>
              <w:rPr>
                <w:b/>
                <w:bCs/>
              </w:rPr>
            </w:pPr>
          </w:p>
        </w:tc>
        <w:tc>
          <w:tcPr>
            <w:tcW w:w="2881" w:type="dxa"/>
          </w:tcPr>
          <w:p w14:paraId="2105D559" w14:textId="33239D39" w:rsidR="00E32362" w:rsidRPr="0096066A" w:rsidRDefault="00E32362" w:rsidP="00123B64">
            <w:pPr>
              <w:pStyle w:val="NormalWeb"/>
              <w:shd w:val="clear" w:color="auto" w:fill="FFFFFF"/>
              <w:spacing w:before="0" w:beforeAutospacing="0" w:after="0" w:afterAutospacing="0"/>
              <w:ind w:right="300"/>
              <w:jc w:val="both"/>
            </w:pPr>
            <w:r w:rsidRPr="0096066A">
              <w:t>Designar administrador del proyecto</w:t>
            </w:r>
          </w:p>
        </w:tc>
        <w:tc>
          <w:tcPr>
            <w:tcW w:w="3396" w:type="dxa"/>
          </w:tcPr>
          <w:p w14:paraId="77D67DD6" w14:textId="40E76ABB" w:rsidR="00E32362" w:rsidRPr="0096066A" w:rsidRDefault="00445230" w:rsidP="00123B64">
            <w:pPr>
              <w:pStyle w:val="NormalWeb"/>
              <w:spacing w:before="0" w:beforeAutospacing="0" w:after="0" w:afterAutospacing="0"/>
              <w:ind w:right="300"/>
              <w:jc w:val="both"/>
            </w:pPr>
            <w:r w:rsidRPr="0096066A">
              <w:t>Para cumplir con la gestión administrativa y la ley de contratación pública se designa a un vocal</w:t>
            </w:r>
          </w:p>
        </w:tc>
      </w:tr>
      <w:tr w:rsidR="00A61A9F" w:rsidRPr="0096066A" w14:paraId="06F79A8E" w14:textId="77777777" w:rsidTr="00F83BD2">
        <w:tc>
          <w:tcPr>
            <w:tcW w:w="1917" w:type="dxa"/>
            <w:vMerge/>
          </w:tcPr>
          <w:p w14:paraId="2439A778" w14:textId="77777777" w:rsidR="00A61A9F" w:rsidRPr="0096066A" w:rsidRDefault="00A61A9F" w:rsidP="00123B64">
            <w:pPr>
              <w:pStyle w:val="NormalWeb"/>
              <w:shd w:val="clear" w:color="auto" w:fill="FFFFFF"/>
              <w:spacing w:before="0" w:beforeAutospacing="0" w:after="0" w:afterAutospacing="0"/>
              <w:ind w:right="300"/>
              <w:jc w:val="both"/>
              <w:rPr>
                <w:b/>
                <w:bCs/>
              </w:rPr>
            </w:pPr>
          </w:p>
        </w:tc>
        <w:tc>
          <w:tcPr>
            <w:tcW w:w="2881" w:type="dxa"/>
          </w:tcPr>
          <w:p w14:paraId="5CD654DC" w14:textId="77777777" w:rsidR="00A61A9F" w:rsidRPr="0096066A" w:rsidRDefault="00E32362" w:rsidP="00123B64">
            <w:pPr>
              <w:pStyle w:val="NormalWeb"/>
              <w:shd w:val="clear" w:color="auto" w:fill="FFFFFF"/>
              <w:spacing w:before="0" w:beforeAutospacing="0" w:after="0" w:afterAutospacing="0"/>
              <w:ind w:right="300"/>
              <w:jc w:val="both"/>
            </w:pPr>
            <w:r w:rsidRPr="0096066A">
              <w:t>Organizar minga comunitaria de limpieza, pintado de calles y engalanamiento de la parroquia</w:t>
            </w:r>
          </w:p>
          <w:p w14:paraId="52DA75CB" w14:textId="4BD2460E" w:rsidR="00E32362" w:rsidRPr="0096066A" w:rsidRDefault="00E32362" w:rsidP="00123B64">
            <w:pPr>
              <w:pStyle w:val="NormalWeb"/>
              <w:shd w:val="clear" w:color="auto" w:fill="FFFFFF"/>
              <w:spacing w:before="0" w:beforeAutospacing="0" w:after="0" w:afterAutospacing="0"/>
              <w:ind w:right="300"/>
              <w:jc w:val="both"/>
            </w:pPr>
          </w:p>
        </w:tc>
        <w:tc>
          <w:tcPr>
            <w:tcW w:w="3396" w:type="dxa"/>
          </w:tcPr>
          <w:p w14:paraId="21E5C65D" w14:textId="5A35D33D" w:rsidR="00A61A9F" w:rsidRPr="0096066A" w:rsidRDefault="00A61A9F" w:rsidP="00123B64">
            <w:pPr>
              <w:pStyle w:val="NormalWeb"/>
              <w:spacing w:before="0" w:beforeAutospacing="0" w:after="0" w:afterAutospacing="0"/>
              <w:ind w:right="300"/>
              <w:jc w:val="both"/>
            </w:pPr>
            <w:r w:rsidRPr="0096066A">
              <w:t xml:space="preserve">Disponer de un lugar adecuado para el convivir ciudadano </w:t>
            </w:r>
            <w:r w:rsidR="004114B6" w:rsidRPr="0096066A">
              <w:t>además de celebrar el aniversario de parroquialización, igualmente dejar en condiciones saludables luego de finalizado el evento cultural</w:t>
            </w:r>
            <w:r w:rsidR="00445230" w:rsidRPr="0096066A">
              <w:t>, se realizará la actividad con la participación ciudadana en mingas</w:t>
            </w:r>
          </w:p>
        </w:tc>
      </w:tr>
      <w:tr w:rsidR="00A61A9F" w:rsidRPr="0096066A" w14:paraId="2FFF717B" w14:textId="77777777" w:rsidTr="00F83BD2">
        <w:tc>
          <w:tcPr>
            <w:tcW w:w="1917" w:type="dxa"/>
            <w:vMerge/>
          </w:tcPr>
          <w:p w14:paraId="7E70FBE6" w14:textId="77777777" w:rsidR="00A61A9F" w:rsidRPr="0096066A" w:rsidRDefault="00A61A9F" w:rsidP="00123B64">
            <w:pPr>
              <w:pStyle w:val="NormalWeb"/>
              <w:shd w:val="clear" w:color="auto" w:fill="FFFFFF"/>
              <w:spacing w:before="0" w:beforeAutospacing="0" w:after="0" w:afterAutospacing="0"/>
              <w:ind w:right="300"/>
              <w:jc w:val="both"/>
              <w:rPr>
                <w:b/>
                <w:bCs/>
              </w:rPr>
            </w:pPr>
          </w:p>
        </w:tc>
        <w:tc>
          <w:tcPr>
            <w:tcW w:w="2881" w:type="dxa"/>
          </w:tcPr>
          <w:p w14:paraId="4F7C9CCA" w14:textId="0E6ED796" w:rsidR="00A61A9F" w:rsidRPr="0096066A" w:rsidRDefault="00D553ED" w:rsidP="00123B64">
            <w:pPr>
              <w:pStyle w:val="NormalWeb"/>
              <w:shd w:val="clear" w:color="auto" w:fill="FFFFFF"/>
              <w:spacing w:before="0" w:beforeAutospacing="0" w:after="0" w:afterAutospacing="0"/>
              <w:ind w:right="300"/>
              <w:jc w:val="both"/>
            </w:pPr>
            <w:r w:rsidRPr="0096066A">
              <w:t xml:space="preserve">Murga cultural por el aniversario </w:t>
            </w:r>
            <w:r w:rsidR="00E32362" w:rsidRPr="0096066A">
              <w:t xml:space="preserve">68 </w:t>
            </w:r>
            <w:r w:rsidRPr="0096066A">
              <w:t xml:space="preserve">de la parroquialización de </w:t>
            </w:r>
            <w:r w:rsidR="0002123A" w:rsidRPr="0096066A">
              <w:t>Tonchigüe</w:t>
            </w:r>
          </w:p>
        </w:tc>
        <w:tc>
          <w:tcPr>
            <w:tcW w:w="3396" w:type="dxa"/>
          </w:tcPr>
          <w:p w14:paraId="7A97E37F" w14:textId="4587167A" w:rsidR="00A61A9F" w:rsidRPr="0096066A" w:rsidRDefault="00A61A9F" w:rsidP="00123B64">
            <w:pPr>
              <w:pStyle w:val="NormalWeb"/>
              <w:spacing w:before="0" w:beforeAutospacing="0" w:after="0" w:afterAutospacing="0"/>
              <w:ind w:right="300"/>
              <w:jc w:val="both"/>
            </w:pPr>
            <w:r w:rsidRPr="0096066A">
              <w:t>Cumplir con un día de disfrute con la participación ciudadana</w:t>
            </w:r>
            <w:r w:rsidR="004114B6" w:rsidRPr="0096066A">
              <w:t xml:space="preserve"> de todas las edades y sexo de la cabecera parroquial y sus recintos</w:t>
            </w:r>
            <w:r w:rsidR="00445230" w:rsidRPr="0096066A">
              <w:t xml:space="preserve">, donde la ciudadanía tiene la oportunidad de demostrar </w:t>
            </w:r>
            <w:r w:rsidR="00CB48F8" w:rsidRPr="0096066A">
              <w:t xml:space="preserve">la </w:t>
            </w:r>
            <w:r w:rsidR="00CB48F8" w:rsidRPr="0096066A">
              <w:lastRenderedPageBreak/>
              <w:t>cultura el arte en la diferentes dimensiones</w:t>
            </w:r>
          </w:p>
        </w:tc>
      </w:tr>
      <w:tr w:rsidR="00E32362" w:rsidRPr="0096066A" w14:paraId="3EFF090E" w14:textId="77777777" w:rsidTr="00F83BD2">
        <w:tc>
          <w:tcPr>
            <w:tcW w:w="1917" w:type="dxa"/>
            <w:vMerge/>
          </w:tcPr>
          <w:p w14:paraId="5613833A" w14:textId="77777777" w:rsidR="00E32362" w:rsidRPr="0096066A" w:rsidRDefault="00E32362" w:rsidP="00123B64">
            <w:pPr>
              <w:pStyle w:val="NormalWeb"/>
              <w:shd w:val="clear" w:color="auto" w:fill="FFFFFF"/>
              <w:spacing w:before="0" w:beforeAutospacing="0" w:after="0" w:afterAutospacing="0"/>
              <w:ind w:right="300"/>
              <w:jc w:val="both"/>
              <w:rPr>
                <w:b/>
                <w:bCs/>
              </w:rPr>
            </w:pPr>
          </w:p>
        </w:tc>
        <w:tc>
          <w:tcPr>
            <w:tcW w:w="2881" w:type="dxa"/>
          </w:tcPr>
          <w:p w14:paraId="459E2C06" w14:textId="7CE12917" w:rsidR="00E32362" w:rsidRPr="0096066A" w:rsidRDefault="00E32362" w:rsidP="00123B64">
            <w:pPr>
              <w:pStyle w:val="NormalWeb"/>
              <w:shd w:val="clear" w:color="auto" w:fill="FFFFFF"/>
              <w:spacing w:before="0" w:beforeAutospacing="0" w:after="0" w:afterAutospacing="0"/>
              <w:ind w:right="300"/>
              <w:jc w:val="both"/>
            </w:pPr>
            <w:r w:rsidRPr="0096066A">
              <w:t>Concurso de pintura con la participación de niños y niñas de la parroquia</w:t>
            </w:r>
          </w:p>
        </w:tc>
        <w:tc>
          <w:tcPr>
            <w:tcW w:w="3396" w:type="dxa"/>
          </w:tcPr>
          <w:p w14:paraId="600BC7DB" w14:textId="575870A5" w:rsidR="00E32362" w:rsidRPr="0096066A" w:rsidRDefault="00CB48F8" w:rsidP="00123B64">
            <w:pPr>
              <w:pStyle w:val="NormalWeb"/>
              <w:spacing w:before="0" w:beforeAutospacing="0" w:after="0" w:afterAutospacing="0"/>
              <w:ind w:right="300"/>
              <w:jc w:val="both"/>
            </w:pPr>
            <w:r w:rsidRPr="0096066A">
              <w:t>Para promocionar el potencial de niños y niñas se realizará un concurso de pintura con motivo libre</w:t>
            </w:r>
          </w:p>
        </w:tc>
      </w:tr>
      <w:tr w:rsidR="00C616F6" w:rsidRPr="0096066A" w14:paraId="3045005B" w14:textId="77777777" w:rsidTr="00F83BD2">
        <w:tc>
          <w:tcPr>
            <w:tcW w:w="1917" w:type="dxa"/>
            <w:vMerge/>
          </w:tcPr>
          <w:p w14:paraId="29A96E0F" w14:textId="77777777" w:rsidR="00C616F6" w:rsidRPr="0096066A" w:rsidRDefault="00C616F6" w:rsidP="00123B64">
            <w:pPr>
              <w:pStyle w:val="NormalWeb"/>
              <w:shd w:val="clear" w:color="auto" w:fill="FFFFFF"/>
              <w:spacing w:before="0" w:beforeAutospacing="0" w:after="0" w:afterAutospacing="0"/>
              <w:ind w:right="300"/>
              <w:jc w:val="both"/>
              <w:rPr>
                <w:b/>
                <w:bCs/>
              </w:rPr>
            </w:pPr>
          </w:p>
        </w:tc>
        <w:tc>
          <w:tcPr>
            <w:tcW w:w="2881" w:type="dxa"/>
          </w:tcPr>
          <w:p w14:paraId="63EFF4FD" w14:textId="17EAB85B" w:rsidR="00C616F6" w:rsidRPr="0096066A" w:rsidRDefault="00C616F6" w:rsidP="00123B64">
            <w:pPr>
              <w:pStyle w:val="NormalWeb"/>
              <w:shd w:val="clear" w:color="auto" w:fill="FFFFFF"/>
              <w:spacing w:before="0" w:beforeAutospacing="0" w:after="0" w:afterAutospacing="0"/>
              <w:ind w:right="300"/>
              <w:jc w:val="both"/>
            </w:pPr>
            <w:r w:rsidRPr="0096066A">
              <w:t>Concurso de poesía con entidades educativas</w:t>
            </w:r>
          </w:p>
        </w:tc>
        <w:tc>
          <w:tcPr>
            <w:tcW w:w="3396" w:type="dxa"/>
          </w:tcPr>
          <w:p w14:paraId="079668F4" w14:textId="3738941B" w:rsidR="00C616F6" w:rsidRPr="0096066A" w:rsidRDefault="00CB48F8" w:rsidP="00123B64">
            <w:pPr>
              <w:pStyle w:val="NormalWeb"/>
              <w:spacing w:before="0" w:beforeAutospacing="0" w:after="0" w:afterAutospacing="0"/>
              <w:ind w:right="300"/>
              <w:jc w:val="both"/>
            </w:pPr>
            <w:r w:rsidRPr="0096066A">
              <w:t>El aporte de las entidades educativas será con la participación de estudiantes para difundir la poesía entre los ciudadanos de la parroquia.</w:t>
            </w:r>
          </w:p>
        </w:tc>
      </w:tr>
      <w:tr w:rsidR="00C616F6" w:rsidRPr="0096066A" w14:paraId="4CCDE6FE" w14:textId="77777777" w:rsidTr="00F83BD2">
        <w:tc>
          <w:tcPr>
            <w:tcW w:w="1917" w:type="dxa"/>
            <w:vMerge/>
          </w:tcPr>
          <w:p w14:paraId="72BA60F0" w14:textId="77777777" w:rsidR="00C616F6" w:rsidRPr="0096066A" w:rsidRDefault="00C616F6" w:rsidP="00123B64">
            <w:pPr>
              <w:pStyle w:val="NormalWeb"/>
              <w:shd w:val="clear" w:color="auto" w:fill="FFFFFF"/>
              <w:spacing w:before="0" w:beforeAutospacing="0" w:after="0" w:afterAutospacing="0"/>
              <w:ind w:right="300"/>
              <w:jc w:val="both"/>
              <w:rPr>
                <w:b/>
                <w:bCs/>
              </w:rPr>
            </w:pPr>
          </w:p>
        </w:tc>
        <w:tc>
          <w:tcPr>
            <w:tcW w:w="2881" w:type="dxa"/>
          </w:tcPr>
          <w:p w14:paraId="7325C508" w14:textId="5239C372" w:rsidR="00C616F6" w:rsidRPr="0096066A" w:rsidRDefault="00C616F6" w:rsidP="00123B64">
            <w:pPr>
              <w:pStyle w:val="NormalWeb"/>
              <w:shd w:val="clear" w:color="auto" w:fill="FFFFFF"/>
              <w:spacing w:before="0" w:beforeAutospacing="0" w:after="0" w:afterAutospacing="0"/>
              <w:ind w:right="300"/>
              <w:jc w:val="both"/>
            </w:pPr>
            <w:r w:rsidRPr="0096066A">
              <w:t>Concurso de oratoria con entidades educativas</w:t>
            </w:r>
          </w:p>
        </w:tc>
        <w:tc>
          <w:tcPr>
            <w:tcW w:w="3396" w:type="dxa"/>
          </w:tcPr>
          <w:p w14:paraId="0B04A8D7" w14:textId="38FF386F" w:rsidR="00C616F6" w:rsidRPr="0096066A" w:rsidRDefault="00CB48F8" w:rsidP="00123B64">
            <w:pPr>
              <w:pStyle w:val="NormalWeb"/>
              <w:spacing w:before="0" w:beforeAutospacing="0" w:after="0" w:afterAutospacing="0"/>
              <w:ind w:right="300"/>
              <w:jc w:val="both"/>
            </w:pPr>
            <w:r w:rsidRPr="0096066A">
              <w:t>El aporte de las entidades educativas será con la participación de estudiantes para difundir la oratoria entre los ciudadanos de la parroquia.</w:t>
            </w:r>
          </w:p>
        </w:tc>
      </w:tr>
      <w:tr w:rsidR="00C616F6" w:rsidRPr="0096066A" w14:paraId="451838EB" w14:textId="77777777" w:rsidTr="00F83BD2">
        <w:tc>
          <w:tcPr>
            <w:tcW w:w="1917" w:type="dxa"/>
            <w:vMerge/>
          </w:tcPr>
          <w:p w14:paraId="1A36A88D" w14:textId="77777777" w:rsidR="00C616F6" w:rsidRPr="0096066A" w:rsidRDefault="00C616F6" w:rsidP="00123B64">
            <w:pPr>
              <w:pStyle w:val="NormalWeb"/>
              <w:shd w:val="clear" w:color="auto" w:fill="FFFFFF"/>
              <w:spacing w:before="0" w:beforeAutospacing="0" w:after="0" w:afterAutospacing="0"/>
              <w:ind w:right="300"/>
              <w:jc w:val="both"/>
              <w:rPr>
                <w:b/>
                <w:bCs/>
              </w:rPr>
            </w:pPr>
          </w:p>
        </w:tc>
        <w:tc>
          <w:tcPr>
            <w:tcW w:w="2881" w:type="dxa"/>
          </w:tcPr>
          <w:p w14:paraId="3DECDF19" w14:textId="252A17BA" w:rsidR="00C616F6" w:rsidRPr="0096066A" w:rsidRDefault="00C616F6" w:rsidP="00123B64">
            <w:pPr>
              <w:pStyle w:val="NormalWeb"/>
              <w:shd w:val="clear" w:color="auto" w:fill="FFFFFF"/>
              <w:spacing w:before="0" w:beforeAutospacing="0" w:after="0" w:afterAutospacing="0"/>
              <w:ind w:right="300"/>
              <w:jc w:val="both"/>
            </w:pPr>
            <w:r w:rsidRPr="0096066A">
              <w:t>Concurso de música nacional</w:t>
            </w:r>
          </w:p>
        </w:tc>
        <w:tc>
          <w:tcPr>
            <w:tcW w:w="3396" w:type="dxa"/>
          </w:tcPr>
          <w:p w14:paraId="43378C90" w14:textId="70D9F8A5" w:rsidR="00C616F6" w:rsidRPr="0096066A" w:rsidRDefault="00CB48F8" w:rsidP="00123B64">
            <w:pPr>
              <w:pStyle w:val="NormalWeb"/>
              <w:spacing w:before="0" w:beforeAutospacing="0" w:after="0" w:afterAutospacing="0"/>
              <w:ind w:right="300"/>
              <w:jc w:val="both"/>
            </w:pPr>
            <w:r w:rsidRPr="0096066A">
              <w:t>Los pobladores de la parroquia participarán con sus conocimientos y destrezas para el disfrute de la ciudadanía con la presentación de música nacional a los habitantes de la parroquia.</w:t>
            </w:r>
          </w:p>
        </w:tc>
      </w:tr>
      <w:tr w:rsidR="00C616F6" w:rsidRPr="0096066A" w14:paraId="754F12B2" w14:textId="77777777" w:rsidTr="00F83BD2">
        <w:tc>
          <w:tcPr>
            <w:tcW w:w="1917" w:type="dxa"/>
            <w:vMerge/>
          </w:tcPr>
          <w:p w14:paraId="663AEF5D" w14:textId="77777777" w:rsidR="00C616F6" w:rsidRPr="0096066A" w:rsidRDefault="00C616F6" w:rsidP="00C616F6">
            <w:pPr>
              <w:pStyle w:val="NormalWeb"/>
              <w:shd w:val="clear" w:color="auto" w:fill="FFFFFF"/>
              <w:spacing w:before="0" w:beforeAutospacing="0" w:after="0" w:afterAutospacing="0"/>
              <w:ind w:right="300"/>
              <w:jc w:val="both"/>
              <w:rPr>
                <w:b/>
                <w:bCs/>
              </w:rPr>
            </w:pPr>
          </w:p>
        </w:tc>
        <w:tc>
          <w:tcPr>
            <w:tcW w:w="2881" w:type="dxa"/>
          </w:tcPr>
          <w:p w14:paraId="7DFDB951" w14:textId="2935DE93" w:rsidR="00C616F6" w:rsidRPr="0096066A" w:rsidRDefault="00C616F6" w:rsidP="00C616F6">
            <w:pPr>
              <w:pStyle w:val="NormalWeb"/>
              <w:shd w:val="clear" w:color="auto" w:fill="FFFFFF"/>
              <w:spacing w:before="0" w:beforeAutospacing="0" w:after="0" w:afterAutospacing="0"/>
              <w:ind w:right="300"/>
              <w:jc w:val="both"/>
            </w:pPr>
            <w:r w:rsidRPr="0096066A">
              <w:t>Sacada de cintas montados en caballo</w:t>
            </w:r>
          </w:p>
        </w:tc>
        <w:tc>
          <w:tcPr>
            <w:tcW w:w="3396" w:type="dxa"/>
          </w:tcPr>
          <w:p w14:paraId="09BB6645" w14:textId="3C6B0F0D" w:rsidR="00C616F6" w:rsidRPr="0096066A" w:rsidRDefault="00CB48F8" w:rsidP="00C616F6">
            <w:pPr>
              <w:pStyle w:val="NormalWeb"/>
              <w:spacing w:before="0" w:beforeAutospacing="0" w:after="0" w:afterAutospacing="0"/>
              <w:ind w:right="300"/>
              <w:jc w:val="both"/>
            </w:pPr>
            <w:r w:rsidRPr="0096066A">
              <w:t>Lo</w:t>
            </w:r>
            <w:r w:rsidR="00824FAF" w:rsidRPr="0096066A">
              <w:t>s</w:t>
            </w:r>
            <w:r w:rsidR="00C616F6" w:rsidRPr="0096066A">
              <w:t xml:space="preserve"> juegos ancestrales</w:t>
            </w:r>
            <w:r w:rsidR="00824FAF" w:rsidRPr="0096066A">
              <w:t xml:space="preserve"> de sacada de cintas montado en caballo</w:t>
            </w:r>
            <w:r w:rsidRPr="0096066A">
              <w:t xml:space="preserve"> se difundirán </w:t>
            </w:r>
            <w:r w:rsidR="00C616F6" w:rsidRPr="0096066A">
              <w:t xml:space="preserve"> entre los pobladores de la parroquia, creando espacios de esparcimiento y diversión, logrando </w:t>
            </w:r>
            <w:r w:rsidRPr="0096066A">
              <w:t xml:space="preserve">la </w:t>
            </w:r>
            <w:r w:rsidR="00C616F6" w:rsidRPr="0096066A">
              <w:t>ocupación de la población en actividades que permitan el relajamiento y el buen vivir.</w:t>
            </w:r>
          </w:p>
        </w:tc>
      </w:tr>
      <w:tr w:rsidR="00824FAF" w:rsidRPr="0096066A" w14:paraId="4599452F" w14:textId="77777777" w:rsidTr="00F83BD2">
        <w:tc>
          <w:tcPr>
            <w:tcW w:w="1917" w:type="dxa"/>
            <w:vMerge/>
          </w:tcPr>
          <w:p w14:paraId="125A3D2E"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tcPr>
          <w:p w14:paraId="2AE9BA98" w14:textId="5D1C0EAD" w:rsidR="00824FAF" w:rsidRPr="0096066A" w:rsidRDefault="00824FAF" w:rsidP="00824FAF">
            <w:pPr>
              <w:pStyle w:val="NormalWeb"/>
              <w:shd w:val="clear" w:color="auto" w:fill="FFFFFF"/>
              <w:spacing w:before="0" w:beforeAutospacing="0" w:after="0" w:afterAutospacing="0"/>
              <w:ind w:right="300"/>
              <w:jc w:val="both"/>
            </w:pPr>
            <w:r w:rsidRPr="0096066A">
              <w:t>Cabalgata</w:t>
            </w:r>
          </w:p>
        </w:tc>
        <w:tc>
          <w:tcPr>
            <w:tcW w:w="3396" w:type="dxa"/>
          </w:tcPr>
          <w:p w14:paraId="63A82B7D" w14:textId="3BEBA83D" w:rsidR="00824FAF" w:rsidRPr="0096066A" w:rsidRDefault="00824FAF" w:rsidP="00824FAF">
            <w:pPr>
              <w:pStyle w:val="NormalWeb"/>
              <w:spacing w:before="0" w:beforeAutospacing="0" w:after="0" w:afterAutospacing="0"/>
              <w:ind w:right="300"/>
              <w:jc w:val="both"/>
            </w:pPr>
            <w:r w:rsidRPr="0096066A">
              <w:t>El evento ancestral de cabalgata es una actividad donde se difundirán  entre los pobladores de la parroquia, creando espacios de esparcimiento y diversión, logrando la ocupación de la población en actividades que permitan el relajamiento y el buen vivir.</w:t>
            </w:r>
          </w:p>
        </w:tc>
      </w:tr>
      <w:tr w:rsidR="00824FAF" w:rsidRPr="0096066A" w14:paraId="39B91C6B" w14:textId="77777777" w:rsidTr="00F83BD2">
        <w:tc>
          <w:tcPr>
            <w:tcW w:w="1917" w:type="dxa"/>
            <w:vMerge/>
          </w:tcPr>
          <w:p w14:paraId="7A77DF59"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tcPr>
          <w:p w14:paraId="63C05EDA" w14:textId="3DEBB1EF" w:rsidR="00824FAF" w:rsidRPr="0096066A" w:rsidRDefault="00824FAF" w:rsidP="00824FAF">
            <w:pPr>
              <w:pStyle w:val="NormalWeb"/>
              <w:shd w:val="clear" w:color="auto" w:fill="FFFFFF"/>
              <w:spacing w:before="0" w:beforeAutospacing="0" w:after="0" w:afterAutospacing="0"/>
              <w:ind w:right="300"/>
              <w:jc w:val="both"/>
            </w:pPr>
            <w:r w:rsidRPr="0096066A">
              <w:t>Concurso de naipes, juego de cuarenta</w:t>
            </w:r>
          </w:p>
        </w:tc>
        <w:tc>
          <w:tcPr>
            <w:tcW w:w="3396" w:type="dxa"/>
          </w:tcPr>
          <w:p w14:paraId="6603C568" w14:textId="7F0F6CAE" w:rsidR="00824FAF" w:rsidRPr="0096066A" w:rsidRDefault="00824FAF" w:rsidP="00824FAF">
            <w:pPr>
              <w:pStyle w:val="NormalWeb"/>
              <w:spacing w:before="0" w:beforeAutospacing="0" w:after="0" w:afterAutospacing="0"/>
              <w:ind w:right="300"/>
              <w:jc w:val="both"/>
            </w:pPr>
            <w:r w:rsidRPr="0096066A">
              <w:t xml:space="preserve">Los juegos ancestrales de naipes se difundirán  entre los pobladores de la parroquia, creando espacios de </w:t>
            </w:r>
            <w:r w:rsidRPr="0096066A">
              <w:lastRenderedPageBreak/>
              <w:t>esparcimiento y diversión, logrando la ocupación de la población en actividades que permitan el relajamiento y el buen vivir.</w:t>
            </w:r>
          </w:p>
        </w:tc>
      </w:tr>
      <w:tr w:rsidR="00C616F6" w:rsidRPr="0096066A" w14:paraId="53892F13" w14:textId="77777777" w:rsidTr="00F83BD2">
        <w:tc>
          <w:tcPr>
            <w:tcW w:w="1917" w:type="dxa"/>
            <w:vMerge/>
          </w:tcPr>
          <w:p w14:paraId="5D3CE5ED" w14:textId="77777777" w:rsidR="00C616F6" w:rsidRPr="0096066A" w:rsidRDefault="00C616F6" w:rsidP="00C616F6">
            <w:pPr>
              <w:pStyle w:val="NormalWeb"/>
              <w:shd w:val="clear" w:color="auto" w:fill="FFFFFF"/>
              <w:spacing w:before="0" w:beforeAutospacing="0" w:after="0" w:afterAutospacing="0"/>
              <w:ind w:right="300"/>
              <w:jc w:val="both"/>
              <w:rPr>
                <w:b/>
                <w:bCs/>
              </w:rPr>
            </w:pPr>
          </w:p>
        </w:tc>
        <w:tc>
          <w:tcPr>
            <w:tcW w:w="2881" w:type="dxa"/>
            <w:vAlign w:val="center"/>
          </w:tcPr>
          <w:p w14:paraId="044DAA84" w14:textId="3B85E5EC" w:rsidR="00C616F6" w:rsidRPr="0096066A" w:rsidRDefault="00C616F6" w:rsidP="00C616F6">
            <w:pPr>
              <w:pStyle w:val="NormalWeb"/>
              <w:shd w:val="clear" w:color="auto" w:fill="FFFFFF"/>
              <w:spacing w:before="0" w:beforeAutospacing="0" w:after="0" w:afterAutospacing="0"/>
              <w:ind w:right="300"/>
              <w:jc w:val="both"/>
            </w:pPr>
            <w:r w:rsidRPr="0096066A">
              <w:rPr>
                <w:color w:val="000000"/>
              </w:rPr>
              <w:t>Fomento de actividades deportivas de fútbol sala  (indor) cuadrangular femenino entre los diferentes barrios de la parroquia</w:t>
            </w:r>
          </w:p>
        </w:tc>
        <w:tc>
          <w:tcPr>
            <w:tcW w:w="3396" w:type="dxa"/>
          </w:tcPr>
          <w:p w14:paraId="32932F45" w14:textId="000FA5B2" w:rsidR="00C616F6" w:rsidRPr="0096066A" w:rsidRDefault="00C616F6" w:rsidP="00C616F6">
            <w:pPr>
              <w:pStyle w:val="NormalWeb"/>
              <w:spacing w:before="0" w:beforeAutospacing="0" w:after="0" w:afterAutospacing="0"/>
              <w:ind w:right="300"/>
              <w:jc w:val="both"/>
            </w:pPr>
            <w:r w:rsidRPr="0096066A">
              <w:t>Organizar un evento deportivo relámpago con la participación de mujeres de las comunidades y la cabecera parroquial</w:t>
            </w:r>
          </w:p>
        </w:tc>
      </w:tr>
      <w:tr w:rsidR="00C616F6" w:rsidRPr="0096066A" w14:paraId="5FE379A5" w14:textId="77777777" w:rsidTr="00F83BD2">
        <w:tc>
          <w:tcPr>
            <w:tcW w:w="1917" w:type="dxa"/>
            <w:vMerge/>
          </w:tcPr>
          <w:p w14:paraId="748F5FFF" w14:textId="77777777" w:rsidR="00C616F6" w:rsidRPr="0096066A" w:rsidRDefault="00C616F6" w:rsidP="00C616F6">
            <w:pPr>
              <w:pStyle w:val="NormalWeb"/>
              <w:shd w:val="clear" w:color="auto" w:fill="FFFFFF"/>
              <w:spacing w:before="0" w:beforeAutospacing="0" w:after="0" w:afterAutospacing="0"/>
              <w:ind w:right="300"/>
              <w:jc w:val="both"/>
              <w:rPr>
                <w:b/>
                <w:bCs/>
              </w:rPr>
            </w:pPr>
          </w:p>
        </w:tc>
        <w:tc>
          <w:tcPr>
            <w:tcW w:w="2881" w:type="dxa"/>
            <w:vAlign w:val="center"/>
          </w:tcPr>
          <w:p w14:paraId="3B62A263" w14:textId="5FE16009" w:rsidR="00C616F6" w:rsidRPr="0096066A" w:rsidRDefault="00C616F6" w:rsidP="00C616F6">
            <w:pPr>
              <w:pStyle w:val="NormalWeb"/>
              <w:shd w:val="clear" w:color="auto" w:fill="FFFFFF"/>
              <w:spacing w:before="0" w:beforeAutospacing="0" w:after="0" w:afterAutospacing="0"/>
              <w:ind w:right="300"/>
              <w:jc w:val="both"/>
            </w:pPr>
            <w:r w:rsidRPr="0096066A">
              <w:rPr>
                <w:color w:val="000000"/>
              </w:rPr>
              <w:t>Fomento de actividades deportivas de fútbol sala  (indor) cuadrangular masculino entre los diferentes barrios de la parroquia</w:t>
            </w:r>
          </w:p>
        </w:tc>
        <w:tc>
          <w:tcPr>
            <w:tcW w:w="3396" w:type="dxa"/>
          </w:tcPr>
          <w:p w14:paraId="51FC8768" w14:textId="678813C4" w:rsidR="00C616F6" w:rsidRPr="0096066A" w:rsidRDefault="00C616F6" w:rsidP="00C616F6">
            <w:pPr>
              <w:pStyle w:val="NormalWeb"/>
              <w:spacing w:before="0" w:beforeAutospacing="0" w:after="0" w:afterAutospacing="0"/>
              <w:ind w:right="300"/>
              <w:jc w:val="both"/>
            </w:pPr>
            <w:r w:rsidRPr="0096066A">
              <w:t xml:space="preserve">Organizar un evento deportivo relámpago con la participación de </w:t>
            </w:r>
            <w:r w:rsidR="00824FAF" w:rsidRPr="0096066A">
              <w:t>hombres</w:t>
            </w:r>
            <w:r w:rsidRPr="0096066A">
              <w:t xml:space="preserve"> de las comunidades y la cabecera parroquial.</w:t>
            </w:r>
          </w:p>
        </w:tc>
      </w:tr>
      <w:tr w:rsidR="00824FAF" w:rsidRPr="0096066A" w14:paraId="6307ED03" w14:textId="77777777" w:rsidTr="00F83BD2">
        <w:tc>
          <w:tcPr>
            <w:tcW w:w="1917" w:type="dxa"/>
            <w:vMerge/>
          </w:tcPr>
          <w:p w14:paraId="079C95DC"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1D2DDCCF" w14:textId="21B50DCD"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Fomento de actividades deportivas de fútbol sala  (indor) cuadrangular niños entre los diferentes barrios de la parroquia</w:t>
            </w:r>
          </w:p>
        </w:tc>
        <w:tc>
          <w:tcPr>
            <w:tcW w:w="3396" w:type="dxa"/>
          </w:tcPr>
          <w:p w14:paraId="037CBA68" w14:textId="348089AF" w:rsidR="00824FAF" w:rsidRPr="0096066A" w:rsidRDefault="00824FAF" w:rsidP="00824FAF">
            <w:pPr>
              <w:pStyle w:val="NormalWeb"/>
              <w:spacing w:before="0" w:beforeAutospacing="0" w:after="0" w:afterAutospacing="0"/>
              <w:ind w:right="300"/>
              <w:jc w:val="both"/>
            </w:pPr>
            <w:r w:rsidRPr="0096066A">
              <w:t>Organizar un evento deportivo relámpago con la participación de niños/as de las comunidades y la cabecera parroquial.</w:t>
            </w:r>
          </w:p>
        </w:tc>
      </w:tr>
      <w:tr w:rsidR="00824FAF" w:rsidRPr="0096066A" w14:paraId="1BDC0A74" w14:textId="77777777" w:rsidTr="00F83BD2">
        <w:tc>
          <w:tcPr>
            <w:tcW w:w="1917" w:type="dxa"/>
            <w:vMerge/>
          </w:tcPr>
          <w:p w14:paraId="532B6006"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420FB6DF" w14:textId="5CC5F2CA"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Fomento de actividades deportivas Vóley masculino</w:t>
            </w:r>
          </w:p>
        </w:tc>
        <w:tc>
          <w:tcPr>
            <w:tcW w:w="3396" w:type="dxa"/>
          </w:tcPr>
          <w:p w14:paraId="6FE76A0B" w14:textId="7278C03A" w:rsidR="00824FAF" w:rsidRPr="0096066A" w:rsidRDefault="00824FAF" w:rsidP="00824FAF">
            <w:pPr>
              <w:pStyle w:val="NormalWeb"/>
              <w:spacing w:before="0" w:beforeAutospacing="0" w:after="0" w:afterAutospacing="0"/>
              <w:ind w:right="300"/>
              <w:jc w:val="both"/>
            </w:pPr>
            <w:r w:rsidRPr="0096066A">
              <w:t>Presentación de juego de Vóley con la participación de hombres de las comunidades y la cabecera parroquial.</w:t>
            </w:r>
          </w:p>
        </w:tc>
      </w:tr>
      <w:tr w:rsidR="00824FAF" w:rsidRPr="0096066A" w14:paraId="7C96C096" w14:textId="77777777" w:rsidTr="00F83BD2">
        <w:tc>
          <w:tcPr>
            <w:tcW w:w="1917" w:type="dxa"/>
            <w:vMerge/>
          </w:tcPr>
          <w:p w14:paraId="08CF68B6"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17F0B9CE" w14:textId="310013F0"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Fomento de actividades deportivas Vóley mixto</w:t>
            </w:r>
          </w:p>
        </w:tc>
        <w:tc>
          <w:tcPr>
            <w:tcW w:w="3396" w:type="dxa"/>
          </w:tcPr>
          <w:p w14:paraId="0914C358" w14:textId="521F0076" w:rsidR="00824FAF" w:rsidRPr="0096066A" w:rsidRDefault="00824FAF" w:rsidP="00824FAF">
            <w:pPr>
              <w:pStyle w:val="NormalWeb"/>
              <w:spacing w:before="0" w:beforeAutospacing="0" w:after="0" w:afterAutospacing="0"/>
              <w:ind w:right="300"/>
              <w:jc w:val="both"/>
            </w:pPr>
            <w:r w:rsidRPr="0096066A">
              <w:t>Presentación de juego de Vóley mixto para el disfrute de los habitantes de la parroquia</w:t>
            </w:r>
          </w:p>
        </w:tc>
      </w:tr>
      <w:tr w:rsidR="00824FAF" w:rsidRPr="0096066A" w14:paraId="1D3E573E" w14:textId="77777777" w:rsidTr="00F83BD2">
        <w:tc>
          <w:tcPr>
            <w:tcW w:w="1917" w:type="dxa"/>
            <w:vMerge/>
          </w:tcPr>
          <w:p w14:paraId="15E0CE3C"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6C54859F" w14:textId="2827835C"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 xml:space="preserve">Fomento de actividades deportivas baloncesto </w:t>
            </w:r>
            <w:r w:rsidR="00800FCD">
              <w:rPr>
                <w:color w:val="000000"/>
              </w:rPr>
              <w:t>masculino</w:t>
            </w:r>
            <w:r w:rsidRPr="0096066A">
              <w:rPr>
                <w:color w:val="000000"/>
              </w:rPr>
              <w:t xml:space="preserve"> diferentes categorías</w:t>
            </w:r>
          </w:p>
        </w:tc>
        <w:tc>
          <w:tcPr>
            <w:tcW w:w="3396" w:type="dxa"/>
          </w:tcPr>
          <w:p w14:paraId="01971CF3" w14:textId="59BAC62F" w:rsidR="00824FAF" w:rsidRPr="0096066A" w:rsidRDefault="00824FAF" w:rsidP="00824FAF">
            <w:pPr>
              <w:pStyle w:val="NormalWeb"/>
              <w:spacing w:before="0" w:beforeAutospacing="0" w:after="0" w:afterAutospacing="0"/>
              <w:ind w:right="300"/>
              <w:jc w:val="both"/>
            </w:pPr>
            <w:r w:rsidRPr="0096066A">
              <w:t>Presentación de juego de baloncesto con la participación mascu</w:t>
            </w:r>
            <w:r w:rsidR="009515B5" w:rsidRPr="0096066A">
              <w:t>lina</w:t>
            </w:r>
            <w:r w:rsidRPr="0096066A">
              <w:t xml:space="preserve"> de las comunidades y la cabecera parroquial.</w:t>
            </w:r>
          </w:p>
        </w:tc>
      </w:tr>
      <w:tr w:rsidR="00824FAF" w:rsidRPr="0096066A" w14:paraId="10A8FF62" w14:textId="77777777" w:rsidTr="00F83BD2">
        <w:tc>
          <w:tcPr>
            <w:tcW w:w="1917" w:type="dxa"/>
            <w:vMerge/>
          </w:tcPr>
          <w:p w14:paraId="4373D553"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4DCBA4C6" w14:textId="6D8705FD"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Fomento de actividades deportivas baloncesto femenino diferentes categorías</w:t>
            </w:r>
          </w:p>
        </w:tc>
        <w:tc>
          <w:tcPr>
            <w:tcW w:w="3396" w:type="dxa"/>
          </w:tcPr>
          <w:p w14:paraId="187D0EAF" w14:textId="337B27DA" w:rsidR="00824FAF" w:rsidRPr="0096066A" w:rsidRDefault="009515B5" w:rsidP="00824FAF">
            <w:pPr>
              <w:pStyle w:val="NormalWeb"/>
              <w:spacing w:before="0" w:beforeAutospacing="0" w:after="0" w:afterAutospacing="0"/>
              <w:ind w:right="300"/>
              <w:jc w:val="both"/>
            </w:pPr>
            <w:r w:rsidRPr="0096066A">
              <w:t>Presentación de juego de baloncesto con la participación femenina de las comunidades y la cabecera parroquial.</w:t>
            </w:r>
          </w:p>
        </w:tc>
      </w:tr>
      <w:tr w:rsidR="00824FAF" w:rsidRPr="0096066A" w14:paraId="7359A3A9" w14:textId="77777777" w:rsidTr="00F83BD2">
        <w:tc>
          <w:tcPr>
            <w:tcW w:w="1917" w:type="dxa"/>
            <w:vMerge/>
          </w:tcPr>
          <w:p w14:paraId="2449ACED"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397BCCAD" w14:textId="28F69AF7"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Presentación de kinboxing</w:t>
            </w:r>
          </w:p>
        </w:tc>
        <w:tc>
          <w:tcPr>
            <w:tcW w:w="3396" w:type="dxa"/>
          </w:tcPr>
          <w:p w14:paraId="5D67D4C0" w14:textId="0E74C2EF" w:rsidR="00824FAF" w:rsidRPr="0096066A" w:rsidRDefault="00225B13" w:rsidP="00824FAF">
            <w:pPr>
              <w:pStyle w:val="NormalWeb"/>
              <w:spacing w:before="0" w:beforeAutospacing="0" w:after="0" w:afterAutospacing="0"/>
              <w:ind w:right="300"/>
              <w:jc w:val="both"/>
            </w:pPr>
            <w:r w:rsidRPr="0096066A">
              <w:t>Fomento del deporte de kinboxing</w:t>
            </w:r>
            <w:r w:rsidR="009515B5" w:rsidRPr="0096066A">
              <w:t xml:space="preserve"> con la participación </w:t>
            </w:r>
            <w:r w:rsidRPr="0096066A">
              <w:t xml:space="preserve">niños y jóvenes </w:t>
            </w:r>
            <w:r w:rsidR="009515B5" w:rsidRPr="0096066A">
              <w:t xml:space="preserve"> de las comunidades y la cabecera parroquial.</w:t>
            </w:r>
          </w:p>
        </w:tc>
      </w:tr>
      <w:tr w:rsidR="00824FAF" w:rsidRPr="0096066A" w14:paraId="73041E7A" w14:textId="77777777" w:rsidTr="00F83BD2">
        <w:tc>
          <w:tcPr>
            <w:tcW w:w="1917" w:type="dxa"/>
            <w:vMerge/>
          </w:tcPr>
          <w:p w14:paraId="4A659203"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359F5EA6" w14:textId="17A3B187"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Fomento de actividades deportivas maratón 5k hombres y mujeres</w:t>
            </w:r>
          </w:p>
        </w:tc>
        <w:tc>
          <w:tcPr>
            <w:tcW w:w="3396" w:type="dxa"/>
          </w:tcPr>
          <w:p w14:paraId="3DFECCD0" w14:textId="759ED787" w:rsidR="00824FAF" w:rsidRPr="0096066A" w:rsidRDefault="00225B13" w:rsidP="00824FAF">
            <w:pPr>
              <w:pStyle w:val="NormalWeb"/>
              <w:spacing w:before="0" w:beforeAutospacing="0" w:after="0" w:afterAutospacing="0"/>
              <w:ind w:right="300"/>
              <w:jc w:val="both"/>
            </w:pPr>
            <w:r w:rsidRPr="0096066A">
              <w:t xml:space="preserve">Fomento del deporte de maratón con la participación niños y jóvenes  de las comunidades y la cabecera parroquial a realizarse en las </w:t>
            </w:r>
            <w:r w:rsidRPr="0096066A">
              <w:lastRenderedPageBreak/>
              <w:t>calles en una distancia de 5 kilómetros.</w:t>
            </w:r>
          </w:p>
        </w:tc>
      </w:tr>
      <w:tr w:rsidR="00824FAF" w:rsidRPr="0096066A" w14:paraId="2E1C0FFC" w14:textId="77777777" w:rsidTr="00F83BD2">
        <w:tc>
          <w:tcPr>
            <w:tcW w:w="1917" w:type="dxa"/>
            <w:vMerge/>
          </w:tcPr>
          <w:p w14:paraId="65155F51"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7FF68A27" w14:textId="7DDE3991"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Carrera de botes/lanchas regata</w:t>
            </w:r>
          </w:p>
        </w:tc>
        <w:tc>
          <w:tcPr>
            <w:tcW w:w="3396" w:type="dxa"/>
          </w:tcPr>
          <w:p w14:paraId="301EF14E" w14:textId="41189A67" w:rsidR="00824FAF" w:rsidRPr="0096066A" w:rsidRDefault="0096066A" w:rsidP="00824FAF">
            <w:pPr>
              <w:pStyle w:val="NormalWeb"/>
              <w:spacing w:before="0" w:beforeAutospacing="0" w:after="0" w:afterAutospacing="0"/>
              <w:ind w:right="300"/>
              <w:jc w:val="both"/>
            </w:pPr>
            <w:r w:rsidRPr="0096066A">
              <w:t>Exhibición</w:t>
            </w:r>
            <w:r w:rsidR="00225B13" w:rsidRPr="0096066A">
              <w:t xml:space="preserve">  del deporte de </w:t>
            </w:r>
            <w:r w:rsidRPr="0096066A">
              <w:t>carrera de botes/lanchas en el mar de la parroquia</w:t>
            </w:r>
            <w:r w:rsidR="00225B13" w:rsidRPr="0096066A">
              <w:t xml:space="preserve"> con la participación </w:t>
            </w:r>
            <w:r w:rsidRPr="0096066A">
              <w:t>hombres y mujeres</w:t>
            </w:r>
            <w:r w:rsidR="00225B13" w:rsidRPr="0096066A">
              <w:t xml:space="preserve">  de la parroquia</w:t>
            </w:r>
            <w:r w:rsidRPr="0096066A">
              <w:t xml:space="preserve"> y otras latitudes</w:t>
            </w:r>
            <w:r w:rsidR="00225B13" w:rsidRPr="0096066A">
              <w:t>.</w:t>
            </w:r>
          </w:p>
        </w:tc>
      </w:tr>
      <w:tr w:rsidR="00824FAF" w:rsidRPr="0096066A" w14:paraId="6A30BA02" w14:textId="77777777" w:rsidTr="00F83BD2">
        <w:tc>
          <w:tcPr>
            <w:tcW w:w="1917" w:type="dxa"/>
            <w:vMerge/>
          </w:tcPr>
          <w:p w14:paraId="61CFDEBC"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vAlign w:val="center"/>
          </w:tcPr>
          <w:p w14:paraId="7EA0B81F" w14:textId="5153725A" w:rsidR="00824FAF" w:rsidRPr="0096066A" w:rsidRDefault="00824FAF" w:rsidP="00824FAF">
            <w:pPr>
              <w:pStyle w:val="NormalWeb"/>
              <w:shd w:val="clear" w:color="auto" w:fill="FFFFFF"/>
              <w:spacing w:before="0" w:beforeAutospacing="0" w:after="0" w:afterAutospacing="0"/>
              <w:ind w:right="300"/>
              <w:jc w:val="both"/>
              <w:rPr>
                <w:color w:val="000000"/>
              </w:rPr>
            </w:pPr>
            <w:r w:rsidRPr="0096066A">
              <w:rPr>
                <w:color w:val="000000"/>
              </w:rPr>
              <w:t>Carrera de motos acuáticas</w:t>
            </w:r>
          </w:p>
        </w:tc>
        <w:tc>
          <w:tcPr>
            <w:tcW w:w="3396" w:type="dxa"/>
          </w:tcPr>
          <w:p w14:paraId="76C477B1" w14:textId="6AD3EECF" w:rsidR="00824FAF" w:rsidRPr="0096066A" w:rsidRDefault="0096066A" w:rsidP="00824FAF">
            <w:pPr>
              <w:pStyle w:val="NormalWeb"/>
              <w:spacing w:before="0" w:beforeAutospacing="0" w:after="0" w:afterAutospacing="0"/>
              <w:ind w:right="300"/>
              <w:jc w:val="both"/>
            </w:pPr>
            <w:r w:rsidRPr="0096066A">
              <w:t>Exhibición  del deporte de motos acuáticas en el mar de la parroquia con la participación hombres y mujeres  de la parroquia y otras latitudes.</w:t>
            </w:r>
          </w:p>
        </w:tc>
      </w:tr>
      <w:tr w:rsidR="00824FAF" w:rsidRPr="0096066A" w14:paraId="1A5D265A" w14:textId="77777777" w:rsidTr="00F83BD2">
        <w:tc>
          <w:tcPr>
            <w:tcW w:w="1917" w:type="dxa"/>
            <w:vMerge/>
          </w:tcPr>
          <w:p w14:paraId="24EA583B"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tcPr>
          <w:p w14:paraId="4D47A2C1" w14:textId="5EE327ED" w:rsidR="00824FAF" w:rsidRPr="0096066A" w:rsidRDefault="00824FAF" w:rsidP="00824FAF">
            <w:pPr>
              <w:pStyle w:val="NormalWeb"/>
              <w:shd w:val="clear" w:color="auto" w:fill="FFFFFF"/>
              <w:spacing w:before="0" w:beforeAutospacing="0" w:after="0" w:afterAutospacing="0"/>
              <w:ind w:right="300"/>
              <w:jc w:val="both"/>
            </w:pPr>
            <w:r w:rsidRPr="0096066A">
              <w:t>Concurso gastronómico festival del langostino para el fomento productivo y la difusión del turismo de la parroquia</w:t>
            </w:r>
          </w:p>
        </w:tc>
        <w:tc>
          <w:tcPr>
            <w:tcW w:w="3396" w:type="dxa"/>
          </w:tcPr>
          <w:p w14:paraId="503B9F5A" w14:textId="52AAE860" w:rsidR="00824FAF" w:rsidRPr="0096066A" w:rsidRDefault="0096066A" w:rsidP="00824FAF">
            <w:pPr>
              <w:pStyle w:val="NormalWeb"/>
              <w:spacing w:before="0" w:beforeAutospacing="0" w:after="0" w:afterAutospacing="0"/>
              <w:ind w:right="300"/>
              <w:jc w:val="both"/>
            </w:pPr>
            <w:r w:rsidRPr="0096066A">
              <w:t>En la difusión de la gastronomía de la parroquia y el fomento productivo se ejecutará con la participación de emprendedoras de la parroquia el festival del langostino, por ser un producto importante en la economía de la parroquia.</w:t>
            </w:r>
          </w:p>
        </w:tc>
      </w:tr>
      <w:tr w:rsidR="00824FAF" w:rsidRPr="0096066A" w14:paraId="48241F2C" w14:textId="77777777" w:rsidTr="00F83BD2">
        <w:tc>
          <w:tcPr>
            <w:tcW w:w="1917" w:type="dxa"/>
            <w:vMerge/>
          </w:tcPr>
          <w:p w14:paraId="6F0028A3" w14:textId="77777777" w:rsidR="00824FAF" w:rsidRPr="0096066A" w:rsidRDefault="00824FAF" w:rsidP="00824FAF">
            <w:pPr>
              <w:pStyle w:val="NormalWeb"/>
              <w:shd w:val="clear" w:color="auto" w:fill="FFFFFF"/>
              <w:spacing w:before="0" w:beforeAutospacing="0" w:after="0" w:afterAutospacing="0"/>
              <w:ind w:right="300"/>
              <w:jc w:val="both"/>
              <w:rPr>
                <w:b/>
                <w:bCs/>
              </w:rPr>
            </w:pPr>
          </w:p>
        </w:tc>
        <w:tc>
          <w:tcPr>
            <w:tcW w:w="2881" w:type="dxa"/>
          </w:tcPr>
          <w:p w14:paraId="7423F112" w14:textId="31718A64" w:rsidR="00824FAF" w:rsidRPr="0096066A" w:rsidRDefault="00824FAF" w:rsidP="00824FAF">
            <w:pPr>
              <w:pStyle w:val="NormalWeb"/>
              <w:shd w:val="clear" w:color="auto" w:fill="FFFFFF"/>
              <w:spacing w:before="0" w:beforeAutospacing="0" w:after="0" w:afterAutospacing="0"/>
              <w:ind w:right="300"/>
              <w:jc w:val="both"/>
            </w:pPr>
            <w:r w:rsidRPr="0096066A">
              <w:t>Divulgación de la danza, música y versos culturales ancestrales Reinado</w:t>
            </w:r>
          </w:p>
        </w:tc>
        <w:tc>
          <w:tcPr>
            <w:tcW w:w="3396" w:type="dxa"/>
          </w:tcPr>
          <w:p w14:paraId="21E4231F" w14:textId="1D2A26B9" w:rsidR="00824FAF" w:rsidRPr="0096066A" w:rsidRDefault="00824FAF" w:rsidP="00824FAF">
            <w:pPr>
              <w:pStyle w:val="NormalWeb"/>
              <w:spacing w:before="0" w:beforeAutospacing="0" w:after="0" w:afterAutospacing="0"/>
              <w:ind w:right="300"/>
              <w:jc w:val="both"/>
            </w:pPr>
            <w:r w:rsidRPr="0096066A">
              <w:t>Realizar un programa de difusión de la cultura, fortalecimiento de  las tradiciones y costumbres ancestrales de la parroquia, para difundir valores</w:t>
            </w:r>
            <w:r w:rsidR="0096066A" w:rsidRPr="0096066A">
              <w:t xml:space="preserve"> a los jóvenes</w:t>
            </w:r>
            <w:r w:rsidRPr="0096066A">
              <w:t xml:space="preserve"> de la parroquia y sus recintos</w:t>
            </w:r>
          </w:p>
        </w:tc>
      </w:tr>
      <w:tr w:rsidR="0096066A" w:rsidRPr="0096066A" w14:paraId="1CD5DB27" w14:textId="77777777" w:rsidTr="00F83BD2">
        <w:tc>
          <w:tcPr>
            <w:tcW w:w="1917" w:type="dxa"/>
            <w:vMerge/>
          </w:tcPr>
          <w:p w14:paraId="473821A3" w14:textId="77777777" w:rsidR="0096066A" w:rsidRPr="0096066A" w:rsidRDefault="0096066A" w:rsidP="0096066A">
            <w:pPr>
              <w:pStyle w:val="NormalWeb"/>
              <w:shd w:val="clear" w:color="auto" w:fill="FFFFFF"/>
              <w:spacing w:before="0" w:beforeAutospacing="0" w:after="0" w:afterAutospacing="0"/>
              <w:ind w:right="300"/>
              <w:jc w:val="both"/>
              <w:rPr>
                <w:b/>
                <w:bCs/>
              </w:rPr>
            </w:pPr>
          </w:p>
        </w:tc>
        <w:tc>
          <w:tcPr>
            <w:tcW w:w="2881" w:type="dxa"/>
          </w:tcPr>
          <w:p w14:paraId="4F6F4B65" w14:textId="124844B1" w:rsidR="0096066A" w:rsidRPr="0096066A" w:rsidRDefault="0096066A" w:rsidP="0096066A">
            <w:pPr>
              <w:pStyle w:val="NormalWeb"/>
              <w:shd w:val="clear" w:color="auto" w:fill="FFFFFF"/>
              <w:spacing w:before="0" w:beforeAutospacing="0" w:after="0" w:afterAutospacing="0"/>
              <w:ind w:right="300"/>
              <w:jc w:val="both"/>
            </w:pPr>
            <w:r w:rsidRPr="0096066A">
              <w:t>Festival cultural y artístico de grupos juveniles de la parroquia baile popular</w:t>
            </w:r>
          </w:p>
        </w:tc>
        <w:tc>
          <w:tcPr>
            <w:tcW w:w="3396" w:type="dxa"/>
          </w:tcPr>
          <w:p w14:paraId="7BAC5215" w14:textId="426A4059" w:rsidR="0096066A" w:rsidRPr="0096066A" w:rsidRDefault="0096066A" w:rsidP="0096066A">
            <w:pPr>
              <w:pStyle w:val="NormalWeb"/>
              <w:spacing w:before="0" w:beforeAutospacing="0" w:after="0" w:afterAutospacing="0"/>
              <w:ind w:right="300"/>
              <w:jc w:val="both"/>
            </w:pPr>
            <w:r w:rsidRPr="0096066A">
              <w:t>Realizar un programa de difusión de la cultura, fortalecimiento de  las tradiciones y costumbres ancestrales de la parroquia, para difundir valores a los jóvenes de la parroquia y sus recintos</w:t>
            </w:r>
          </w:p>
        </w:tc>
      </w:tr>
      <w:tr w:rsidR="0096066A" w:rsidRPr="0096066A" w14:paraId="6D62B8E3" w14:textId="77777777" w:rsidTr="00F83BD2">
        <w:tc>
          <w:tcPr>
            <w:tcW w:w="1917" w:type="dxa"/>
            <w:vMerge/>
          </w:tcPr>
          <w:p w14:paraId="266089C2" w14:textId="77777777" w:rsidR="0096066A" w:rsidRPr="0096066A" w:rsidRDefault="0096066A" w:rsidP="0096066A">
            <w:pPr>
              <w:pStyle w:val="NormalWeb"/>
              <w:shd w:val="clear" w:color="auto" w:fill="FFFFFF"/>
              <w:spacing w:before="0" w:beforeAutospacing="0" w:after="0" w:afterAutospacing="0"/>
              <w:ind w:right="300"/>
              <w:jc w:val="both"/>
              <w:rPr>
                <w:b/>
                <w:bCs/>
              </w:rPr>
            </w:pPr>
          </w:p>
        </w:tc>
        <w:tc>
          <w:tcPr>
            <w:tcW w:w="2881" w:type="dxa"/>
          </w:tcPr>
          <w:p w14:paraId="6091AB8B" w14:textId="6A2A5F0A" w:rsidR="0096066A" w:rsidRPr="0096066A" w:rsidRDefault="0096066A" w:rsidP="0096066A">
            <w:pPr>
              <w:pStyle w:val="NormalWeb"/>
              <w:shd w:val="clear" w:color="auto" w:fill="FFFFFF"/>
              <w:spacing w:before="0" w:beforeAutospacing="0" w:after="0" w:afterAutospacing="0"/>
              <w:ind w:right="300"/>
              <w:jc w:val="both"/>
            </w:pPr>
            <w:r w:rsidRPr="0096066A">
              <w:t>Participación en el desfile cívico y programa social y cultura por las fiestas de fundación de la parroquia Tonchigüe.</w:t>
            </w:r>
          </w:p>
        </w:tc>
        <w:tc>
          <w:tcPr>
            <w:tcW w:w="3396" w:type="dxa"/>
          </w:tcPr>
          <w:p w14:paraId="4F6EEC0E" w14:textId="01336CCE" w:rsidR="0096066A" w:rsidRPr="0096066A" w:rsidRDefault="0096066A" w:rsidP="0096066A">
            <w:pPr>
              <w:pStyle w:val="NormalWeb"/>
              <w:spacing w:before="0" w:beforeAutospacing="0" w:after="0" w:afterAutospacing="0"/>
              <w:ind w:right="300"/>
              <w:jc w:val="both"/>
            </w:pPr>
            <w:r w:rsidRPr="0096066A">
              <w:t xml:space="preserve">Crear espacios de solidaridad, fraternidad y civismo entre  adultos mayores, personas con capacidades diferentes, niños y jóvenes de la parroquia y sus recintos. Desfile con la participación de hombres y mujeres de las instituciones educativas, instituciones públicas, comunidades y recintos </w:t>
            </w:r>
            <w:r w:rsidRPr="0096066A">
              <w:lastRenderedPageBreak/>
              <w:t>demostrando el civismo por el aniversario de parroquialización</w:t>
            </w:r>
          </w:p>
        </w:tc>
      </w:tr>
      <w:tr w:rsidR="0096066A" w:rsidRPr="0096066A" w14:paraId="12AF7808" w14:textId="77777777" w:rsidTr="00F83BD2">
        <w:tc>
          <w:tcPr>
            <w:tcW w:w="1917" w:type="dxa"/>
            <w:vMerge/>
          </w:tcPr>
          <w:p w14:paraId="3BF9931A" w14:textId="77777777" w:rsidR="0096066A" w:rsidRPr="0096066A" w:rsidRDefault="0096066A" w:rsidP="0096066A">
            <w:pPr>
              <w:pStyle w:val="NormalWeb"/>
              <w:spacing w:before="0" w:beforeAutospacing="0" w:after="0" w:afterAutospacing="0"/>
              <w:ind w:right="300"/>
              <w:jc w:val="both"/>
            </w:pPr>
          </w:p>
        </w:tc>
        <w:tc>
          <w:tcPr>
            <w:tcW w:w="2881" w:type="dxa"/>
          </w:tcPr>
          <w:p w14:paraId="708D272E" w14:textId="7F72D12F" w:rsidR="0096066A" w:rsidRPr="0096066A" w:rsidRDefault="0096066A" w:rsidP="0096066A">
            <w:pPr>
              <w:pStyle w:val="NormalWeb"/>
              <w:shd w:val="clear" w:color="auto" w:fill="FFFFFF"/>
              <w:spacing w:before="0" w:beforeAutospacing="0" w:after="0" w:afterAutospacing="0"/>
              <w:ind w:right="300"/>
              <w:jc w:val="both"/>
            </w:pPr>
            <w:r w:rsidRPr="0096066A">
              <w:t>Sesión solemne 68 aniversario de parroquialización</w:t>
            </w:r>
          </w:p>
        </w:tc>
        <w:tc>
          <w:tcPr>
            <w:tcW w:w="3396" w:type="dxa"/>
          </w:tcPr>
          <w:p w14:paraId="72250EA3" w14:textId="441615E6" w:rsidR="0096066A" w:rsidRPr="0096066A" w:rsidRDefault="0096066A" w:rsidP="0096066A">
            <w:pPr>
              <w:pStyle w:val="NormalWeb"/>
              <w:spacing w:before="0" w:beforeAutospacing="0" w:after="0" w:afterAutospacing="0"/>
              <w:ind w:right="300"/>
              <w:jc w:val="both"/>
            </w:pPr>
            <w:r w:rsidRPr="0096066A">
              <w:t>Realizar una sesión solemne con la participación de ciudadanos y autoridades de la parroquia, el cantón y la provincia. Entrega de reconocimiento a personas destacadas en el desarrollo de la parroquia</w:t>
            </w:r>
          </w:p>
        </w:tc>
      </w:tr>
      <w:tr w:rsidR="0096066A" w:rsidRPr="0096066A" w14:paraId="1B49E594" w14:textId="77777777" w:rsidTr="00F83BD2">
        <w:tc>
          <w:tcPr>
            <w:tcW w:w="1917" w:type="dxa"/>
          </w:tcPr>
          <w:p w14:paraId="0F875A5A" w14:textId="245E8E7F" w:rsidR="0096066A" w:rsidRPr="0096066A" w:rsidRDefault="0096066A" w:rsidP="0096066A">
            <w:pPr>
              <w:pStyle w:val="NormalWeb"/>
              <w:spacing w:before="0" w:beforeAutospacing="0" w:after="0" w:afterAutospacing="0"/>
              <w:ind w:right="300"/>
              <w:jc w:val="both"/>
              <w:rPr>
                <w:b/>
                <w:bCs/>
              </w:rPr>
            </w:pPr>
            <w:r w:rsidRPr="0096066A">
              <w:rPr>
                <w:b/>
                <w:bCs/>
              </w:rPr>
              <w:t xml:space="preserve">2. Monitorear y evaluar. </w:t>
            </w:r>
          </w:p>
        </w:tc>
        <w:tc>
          <w:tcPr>
            <w:tcW w:w="2881" w:type="dxa"/>
          </w:tcPr>
          <w:p w14:paraId="56A1DF53" w14:textId="290FCCE6" w:rsidR="0096066A" w:rsidRPr="0096066A" w:rsidRDefault="0096066A" w:rsidP="0096066A">
            <w:pPr>
              <w:pStyle w:val="NormalWeb"/>
              <w:shd w:val="clear" w:color="auto" w:fill="FFFFFF"/>
              <w:spacing w:before="0" w:beforeAutospacing="0" w:after="0" w:afterAutospacing="0"/>
              <w:ind w:right="300"/>
              <w:jc w:val="both"/>
            </w:pPr>
            <w:r w:rsidRPr="0096066A">
              <w:t>Informe del proyecto</w:t>
            </w:r>
          </w:p>
        </w:tc>
        <w:tc>
          <w:tcPr>
            <w:tcW w:w="3396" w:type="dxa"/>
          </w:tcPr>
          <w:p w14:paraId="1B014893" w14:textId="5A8D76B3" w:rsidR="0096066A" w:rsidRPr="0096066A" w:rsidRDefault="0096066A" w:rsidP="0096066A">
            <w:pPr>
              <w:pStyle w:val="NormalWeb"/>
              <w:spacing w:before="0" w:beforeAutospacing="0" w:after="0" w:afterAutospacing="0"/>
              <w:ind w:right="300"/>
              <w:jc w:val="both"/>
            </w:pPr>
            <w:r w:rsidRPr="0096066A">
              <w:t>Se contará con un informe de seguimiento y monitoreo de las estrategias emprendidas en la ejecución del proyecto</w:t>
            </w:r>
          </w:p>
        </w:tc>
      </w:tr>
    </w:tbl>
    <w:p w14:paraId="76078345" w14:textId="1943EDE6" w:rsidR="00FB4098" w:rsidRPr="00E57AB6" w:rsidRDefault="00FB4098" w:rsidP="00123B64">
      <w:pPr>
        <w:spacing w:after="0" w:line="240" w:lineRule="auto"/>
        <w:jc w:val="both"/>
        <w:rPr>
          <w:rFonts w:ascii="Times New Roman" w:hAnsi="Times New Roman" w:cs="Times New Roman"/>
          <w:sz w:val="24"/>
          <w:szCs w:val="24"/>
          <w:shd w:val="clear" w:color="auto" w:fill="FFFFFF"/>
        </w:rPr>
      </w:pPr>
    </w:p>
    <w:p w14:paraId="77455E3A" w14:textId="55B0D557" w:rsidR="00F26B75" w:rsidRPr="00E57AB6" w:rsidRDefault="00F26B75" w:rsidP="00123B64">
      <w:pPr>
        <w:spacing w:after="0" w:line="240" w:lineRule="auto"/>
        <w:jc w:val="both"/>
        <w:rPr>
          <w:rFonts w:ascii="Times New Roman" w:hAnsi="Times New Roman" w:cs="Times New Roman"/>
          <w:sz w:val="24"/>
          <w:szCs w:val="24"/>
          <w:shd w:val="clear" w:color="auto" w:fill="FFFFFF"/>
        </w:rPr>
      </w:pPr>
    </w:p>
    <w:p w14:paraId="7BF54AE3" w14:textId="0C46CFF8" w:rsidR="006F0D76" w:rsidRPr="00E57AB6" w:rsidRDefault="006F0D76" w:rsidP="00123B64">
      <w:pPr>
        <w:spacing w:after="0" w:line="240" w:lineRule="auto"/>
        <w:jc w:val="both"/>
        <w:rPr>
          <w:rFonts w:ascii="Times New Roman" w:hAnsi="Times New Roman" w:cs="Times New Roman"/>
          <w:sz w:val="24"/>
          <w:szCs w:val="24"/>
          <w:shd w:val="clear" w:color="auto" w:fill="FFFFFF"/>
        </w:rPr>
      </w:pPr>
    </w:p>
    <w:p w14:paraId="323DDADA" w14:textId="69A71744" w:rsidR="00B52F41" w:rsidRPr="00E57AB6" w:rsidRDefault="009E7326" w:rsidP="00123B64">
      <w:pPr>
        <w:pStyle w:val="Prrafodelista"/>
        <w:numPr>
          <w:ilvl w:val="0"/>
          <w:numId w:val="1"/>
        </w:numPr>
        <w:jc w:val="both"/>
        <w:rPr>
          <w:rFonts w:ascii="Times New Roman" w:hAnsi="Times New Roman" w:cs="Times New Roman"/>
          <w:b/>
          <w:bCs/>
          <w:sz w:val="24"/>
          <w:szCs w:val="24"/>
        </w:rPr>
      </w:pPr>
      <w:r w:rsidRPr="00E57AB6">
        <w:rPr>
          <w:rFonts w:ascii="Times New Roman" w:eastAsia="Times New Roman" w:hAnsi="Times New Roman" w:cs="Times New Roman"/>
          <w:b/>
          <w:bCs/>
          <w:sz w:val="24"/>
          <w:szCs w:val="24"/>
          <w:lang w:eastAsia="es-EC"/>
        </w:rPr>
        <w:t>PRESUPUESTO  DEL PROYECT</w:t>
      </w:r>
      <w:r w:rsidR="00B52F41" w:rsidRPr="00E57AB6">
        <w:rPr>
          <w:rFonts w:ascii="Times New Roman" w:hAnsi="Times New Roman" w:cs="Times New Roman"/>
          <w:b/>
          <w:bCs/>
          <w:sz w:val="24"/>
          <w:szCs w:val="24"/>
        </w:rPr>
        <w:t>O</w:t>
      </w:r>
    </w:p>
    <w:p w14:paraId="6F27C83F" w14:textId="643A05E8" w:rsidR="001359C4" w:rsidRPr="00E57AB6" w:rsidRDefault="001359C4" w:rsidP="00123B64">
      <w:pPr>
        <w:jc w:val="both"/>
        <w:rPr>
          <w:rFonts w:ascii="Times New Roman" w:hAnsi="Times New Roman" w:cs="Times New Roman"/>
          <w:b/>
          <w:bCs/>
          <w:sz w:val="24"/>
          <w:szCs w:val="24"/>
        </w:rPr>
      </w:pPr>
    </w:p>
    <w:p w14:paraId="36C2172B" w14:textId="4AEC08E8" w:rsidR="001359C4" w:rsidRPr="00E57AB6" w:rsidRDefault="001359C4"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57AB6">
        <w:rPr>
          <w:rFonts w:ascii="Times New Roman" w:eastAsia="Times New Roman" w:hAnsi="Times New Roman" w:cs="Times New Roman"/>
          <w:sz w:val="24"/>
          <w:szCs w:val="24"/>
          <w:lang w:eastAsia="es-EC"/>
        </w:rPr>
        <w:t xml:space="preserve">El Costo del proyecto es de </w:t>
      </w:r>
      <w:r w:rsidR="00237B56">
        <w:rPr>
          <w:rFonts w:ascii="Times New Roman" w:eastAsia="Times New Roman" w:hAnsi="Times New Roman" w:cs="Times New Roman"/>
          <w:sz w:val="24"/>
          <w:szCs w:val="24"/>
          <w:lang w:eastAsia="es-EC"/>
        </w:rPr>
        <w:t>14</w:t>
      </w:r>
      <w:r w:rsidRPr="00E57AB6">
        <w:rPr>
          <w:rFonts w:ascii="Times New Roman" w:eastAsia="Times New Roman" w:hAnsi="Times New Roman" w:cs="Times New Roman"/>
          <w:sz w:val="24"/>
          <w:szCs w:val="24"/>
          <w:lang w:eastAsia="es-EC"/>
        </w:rPr>
        <w:t>.</w:t>
      </w:r>
      <w:r w:rsidR="00237B56">
        <w:rPr>
          <w:rFonts w:ascii="Times New Roman" w:eastAsia="Times New Roman" w:hAnsi="Times New Roman" w:cs="Times New Roman"/>
          <w:sz w:val="24"/>
          <w:szCs w:val="24"/>
          <w:lang w:eastAsia="es-EC"/>
        </w:rPr>
        <w:t>4</w:t>
      </w:r>
      <w:r w:rsidRPr="00E57AB6">
        <w:rPr>
          <w:rFonts w:ascii="Times New Roman" w:eastAsia="Times New Roman" w:hAnsi="Times New Roman" w:cs="Times New Roman"/>
          <w:sz w:val="24"/>
          <w:szCs w:val="24"/>
          <w:lang w:eastAsia="es-EC"/>
        </w:rPr>
        <w:t xml:space="preserve">00,00 dólares; presupuesto que se utilizará para el  Aniversario de Parroquializacion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con el aporte económico del GAD Parroquial de </w:t>
      </w:r>
      <w:r w:rsidR="0002123A" w:rsidRPr="00E57AB6">
        <w:rPr>
          <w:rFonts w:ascii="Times New Roman" w:eastAsia="Times New Roman" w:hAnsi="Times New Roman" w:cs="Times New Roman"/>
          <w:sz w:val="24"/>
          <w:szCs w:val="24"/>
          <w:lang w:eastAsia="es-EC"/>
        </w:rPr>
        <w:t>Tonchigüe</w:t>
      </w:r>
      <w:r w:rsidRPr="00E57AB6">
        <w:rPr>
          <w:rFonts w:ascii="Times New Roman" w:eastAsia="Times New Roman" w:hAnsi="Times New Roman" w:cs="Times New Roman"/>
          <w:sz w:val="24"/>
          <w:szCs w:val="24"/>
          <w:lang w:eastAsia="es-EC"/>
        </w:rPr>
        <w:t xml:space="preserve">, GAD Municipal del </w:t>
      </w:r>
      <w:r w:rsidR="007E600D" w:rsidRPr="00E57AB6">
        <w:rPr>
          <w:rFonts w:ascii="Times New Roman" w:eastAsia="Times New Roman" w:hAnsi="Times New Roman" w:cs="Times New Roman"/>
          <w:sz w:val="24"/>
          <w:szCs w:val="24"/>
          <w:lang w:eastAsia="es-EC"/>
        </w:rPr>
        <w:t>Atacames</w:t>
      </w:r>
      <w:r w:rsidRPr="00E57AB6">
        <w:rPr>
          <w:rFonts w:ascii="Times New Roman" w:eastAsia="Times New Roman" w:hAnsi="Times New Roman" w:cs="Times New Roman"/>
          <w:sz w:val="24"/>
          <w:szCs w:val="24"/>
          <w:lang w:eastAsia="es-EC"/>
        </w:rPr>
        <w:t>, miembros de</w:t>
      </w:r>
      <w:r w:rsidR="006F0D76" w:rsidRPr="00E57AB6">
        <w:rPr>
          <w:rFonts w:ascii="Times New Roman" w:eastAsia="Times New Roman" w:hAnsi="Times New Roman" w:cs="Times New Roman"/>
          <w:sz w:val="24"/>
          <w:szCs w:val="24"/>
          <w:lang w:eastAsia="es-EC"/>
        </w:rPr>
        <w:t xml:space="preserve"> </w:t>
      </w:r>
      <w:r w:rsidRPr="00E57AB6">
        <w:rPr>
          <w:rFonts w:ascii="Times New Roman" w:eastAsia="Times New Roman" w:hAnsi="Times New Roman" w:cs="Times New Roman"/>
          <w:sz w:val="24"/>
          <w:szCs w:val="24"/>
          <w:lang w:eastAsia="es-EC"/>
        </w:rPr>
        <w:t>l</w:t>
      </w:r>
      <w:r w:rsidR="006F0D76" w:rsidRPr="00E57AB6">
        <w:rPr>
          <w:rFonts w:ascii="Times New Roman" w:eastAsia="Times New Roman" w:hAnsi="Times New Roman" w:cs="Times New Roman"/>
          <w:sz w:val="24"/>
          <w:szCs w:val="24"/>
          <w:lang w:eastAsia="es-EC"/>
        </w:rPr>
        <w:t>a comunidad con aporte en especie</w:t>
      </w:r>
      <w:r w:rsidRPr="00E57AB6">
        <w:rPr>
          <w:rFonts w:ascii="Times New Roman" w:eastAsia="Times New Roman" w:hAnsi="Times New Roman" w:cs="Times New Roman"/>
          <w:sz w:val="24"/>
          <w:szCs w:val="24"/>
          <w:lang w:eastAsia="es-EC"/>
        </w:rPr>
        <w:t>.</w:t>
      </w:r>
    </w:p>
    <w:p w14:paraId="22A178C0" w14:textId="27A23352" w:rsidR="00BA1452" w:rsidRPr="00E57AB6" w:rsidRDefault="00BA145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tbl>
      <w:tblPr>
        <w:tblW w:w="9984" w:type="dxa"/>
        <w:tblInd w:w="-38" w:type="dxa"/>
        <w:tblLayout w:type="fixed"/>
        <w:tblCellMar>
          <w:left w:w="70" w:type="dxa"/>
          <w:right w:w="70" w:type="dxa"/>
        </w:tblCellMar>
        <w:tblLook w:val="0000" w:firstRow="0" w:lastRow="0" w:firstColumn="0" w:lastColumn="0" w:noHBand="0" w:noVBand="0"/>
      </w:tblPr>
      <w:tblGrid>
        <w:gridCol w:w="3341"/>
        <w:gridCol w:w="1225"/>
        <w:gridCol w:w="738"/>
        <w:gridCol w:w="1056"/>
        <w:gridCol w:w="1056"/>
        <w:gridCol w:w="1229"/>
        <w:gridCol w:w="1339"/>
      </w:tblGrid>
      <w:tr w:rsidR="00237B56" w14:paraId="057D4902"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1EC49E0A"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ACTIVIDAD</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77EF9E33"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UNIDAD</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3E95100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CANTIDAD</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7959092"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 UNITARIO</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FD826A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TOTAL</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62509B94"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GAD PARROQUIAL</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96D69B6"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COMUNIDAD</w:t>
            </w:r>
          </w:p>
        </w:tc>
      </w:tr>
      <w:tr w:rsidR="00237B56" w14:paraId="5BC75397" w14:textId="77777777" w:rsidTr="00E6417B">
        <w:tblPrEx>
          <w:tblCellMar>
            <w:top w:w="0" w:type="dxa"/>
            <w:bottom w:w="0" w:type="dxa"/>
          </w:tblCellMar>
        </w:tblPrEx>
        <w:trPr>
          <w:trHeight w:val="760"/>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326675B1" w14:textId="5E745063" w:rsidR="00237B56" w:rsidRDefault="00237B5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1. Participación en eventos cívicos y culturales por  la parroquialización de  Tonchig</w:t>
            </w:r>
            <w:r w:rsidR="00800FCD">
              <w:rPr>
                <w:rFonts w:ascii="Times New Roman" w:hAnsi="Times New Roman" w:cs="Times New Roman"/>
                <w:b/>
                <w:bCs/>
                <w:color w:val="000000"/>
                <w:sz w:val="20"/>
                <w:szCs w:val="20"/>
              </w:rPr>
              <w:t>ü</w:t>
            </w:r>
            <w:r>
              <w:rPr>
                <w:rFonts w:ascii="Times New Roman" w:hAnsi="Times New Roman" w:cs="Times New Roman"/>
                <w:b/>
                <w:bCs/>
                <w:color w:val="000000"/>
                <w:sz w:val="20"/>
                <w:szCs w:val="20"/>
              </w:rPr>
              <w:t>e</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FBDE856" w14:textId="6A6F8ABE" w:rsidR="00237B56" w:rsidRDefault="00237B56">
            <w:pPr>
              <w:autoSpaceDE w:val="0"/>
              <w:autoSpaceDN w:val="0"/>
              <w:adjustRightInd w:val="0"/>
              <w:spacing w:after="0" w:line="240" w:lineRule="auto"/>
              <w:rPr>
                <w:rFonts w:ascii="Times New Roman" w:hAnsi="Times New Roman" w:cs="Times New Roman"/>
                <w:b/>
                <w:bCs/>
                <w:color w:val="000000"/>
                <w:sz w:val="20"/>
                <w:szCs w:val="20"/>
              </w:rPr>
            </w:pP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5386E755"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9659BA4"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A10D4C5"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02BF5C84"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024CEA5B"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r>
      <w:tr w:rsidR="00237B56" w14:paraId="3FD24C8F"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08DEB0FB"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Socialización del evento cultural de aniversario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23832F2"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21075CB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27D649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F8831C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6EB2324"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35B0199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6B554EDF"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01CFE537"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Designar administrador del proyecto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F992B9A" w14:textId="767E682D" w:rsidR="00237B56" w:rsidRDefault="00237B56">
            <w:pPr>
              <w:autoSpaceDE w:val="0"/>
              <w:autoSpaceDN w:val="0"/>
              <w:adjustRightInd w:val="0"/>
              <w:spacing w:after="0" w:line="240" w:lineRule="auto"/>
              <w:rPr>
                <w:rFonts w:ascii="Times New Roman" w:hAnsi="Times New Roman" w:cs="Times New Roman"/>
                <w:color w:val="000000"/>
                <w:sz w:val="20"/>
                <w:szCs w:val="20"/>
              </w:rPr>
            </w:pP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522A646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F5A896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F5600E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16E22A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934D82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6B710FFC" w14:textId="77777777" w:rsidTr="00E6417B">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tcPr>
          <w:p w14:paraId="42BFA0C5"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Organizar minga comunitaria de limpieza, pintado de calles y engalanamiento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4C8784C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MINGA</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05FE812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FAD25A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08A873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5D72BD2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15D0198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r>
      <w:tr w:rsidR="00237B56" w14:paraId="16618741"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6B7F279D" w14:textId="4A3500E2"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Murga cultural por el aniversario 68 de la parroquialización de Tonchig</w:t>
            </w:r>
            <w:r w:rsidR="00800FCD">
              <w:rPr>
                <w:rFonts w:ascii="Times New Roman" w:hAnsi="Times New Roman" w:cs="Times New Roman"/>
                <w:color w:val="000000"/>
                <w:sz w:val="20"/>
                <w:szCs w:val="20"/>
              </w:rPr>
              <w:t>ü</w:t>
            </w:r>
            <w:r>
              <w:rPr>
                <w:rFonts w:ascii="Times New Roman" w:hAnsi="Times New Roman" w:cs="Times New Roman"/>
                <w:color w:val="000000"/>
                <w:sz w:val="20"/>
                <w:szCs w:val="20"/>
              </w:rPr>
              <w:t>e</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081F8FA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MURGA</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3DD59BA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6C14E2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0E00B02"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2E13013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A22DC1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r>
      <w:tr w:rsidR="00237B56" w14:paraId="1AC3AF0D" w14:textId="77777777" w:rsidTr="00E6417B">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tcPr>
          <w:p w14:paraId="368E893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de pintura con la participación de niños y niñas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533C955"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7EBF8DB4"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5AC2BB4"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9154ED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117F502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5C328FC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466D1934"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601F37B3"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de poesía con entidades educativas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28A8ADCA"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6A1FD71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28BED8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D24B2F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3F2231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B390B2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4C24B2E4"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626CB169"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de oratoria con entidades educativas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7EDEFAF5"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4B4E85D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E712DE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6FA8B2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04B90C4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A196AD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20F60366"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36EFA72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de música nacional</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22ED34BA"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010C931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5A72E8A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554946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18CE262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3799C3B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0383CEF3"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18ED1136"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Sacada de cintas montados en caballo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59B9FE16"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4F55780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CEB26F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442E44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153CCFD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58FD2BB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40394D9B"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72A6F938"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Cabalgata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0AB3DB59"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30F29E81"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6B7850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977CA1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390BF0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12FE48B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11848575"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7163101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Concurso de naipes, juego de cuarenta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006C577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57630F8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E57452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503997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362356F4"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04CB97A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5B8883BB" w14:textId="77777777" w:rsidTr="00E6417B">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tcPr>
          <w:p w14:paraId="2400930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de fútbol sala  (indor) cuadrangular femenino entre los diferentes barrios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4516206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7CE50E1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A5A74E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B44899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0F5ED8BF"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4ADD31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6C0B9E73" w14:textId="77777777" w:rsidTr="00E6417B">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tcPr>
          <w:p w14:paraId="1F327D5E"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de fútbol sala  (indor) cuadrangular masculino entre los diferentes barrios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F005038"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7A1262B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E61CF6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95DD8C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20519BD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75D44944"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602B0E9C" w14:textId="77777777" w:rsidTr="00E6417B">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tcPr>
          <w:p w14:paraId="14CA9F96"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de fútbol sala  (indor) cuadrangular niños entre los diferentes barrios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3C58F012"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3AFEAD51"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574BE0E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4FFEE0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395AB8B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686E07B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5E542286"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6EDC5EAB"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Vóley masculino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728CAD2"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12F9A82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EB43C5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37C294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3D4867C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1DC3099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18D98D01"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5CBD56C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Vóley mixto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6B60F6A"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717A458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ACA14B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589DE8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052B2C2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644A7E3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5E6A6BCC" w14:textId="77777777" w:rsidTr="00E6417B">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tcPr>
          <w:p w14:paraId="6D032498" w14:textId="0AABFF0A"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Fomento de actividades deportivas baloncesto </w:t>
            </w:r>
            <w:r w:rsidR="00800FCD">
              <w:rPr>
                <w:color w:val="000000"/>
              </w:rPr>
              <w:t>masculino</w:t>
            </w:r>
            <w:r w:rsidR="00800FCD" w:rsidRPr="0096066A">
              <w:rPr>
                <w:color w:val="000000"/>
              </w:rPr>
              <w:t xml:space="preserve"> </w:t>
            </w:r>
            <w:r>
              <w:rPr>
                <w:rFonts w:ascii="Times New Roman" w:hAnsi="Times New Roman" w:cs="Times New Roman"/>
                <w:color w:val="000000"/>
                <w:sz w:val="20"/>
                <w:szCs w:val="20"/>
              </w:rPr>
              <w:t>diferentes categorías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2C9FD52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0AC01AD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6D2B1B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5BF8FD91"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A248B1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66F84B3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4AC9E5E3" w14:textId="77777777" w:rsidTr="00E6417B">
        <w:tblPrEx>
          <w:tblCellMar>
            <w:top w:w="0" w:type="dxa"/>
            <w:bottom w:w="0" w:type="dxa"/>
          </w:tblCellMar>
        </w:tblPrEx>
        <w:trPr>
          <w:trHeight w:val="780"/>
        </w:trPr>
        <w:tc>
          <w:tcPr>
            <w:tcW w:w="3341" w:type="dxa"/>
            <w:tcBorders>
              <w:top w:val="single" w:sz="6" w:space="0" w:color="auto"/>
              <w:left w:val="single" w:sz="6" w:space="0" w:color="auto"/>
              <w:bottom w:val="single" w:sz="6" w:space="0" w:color="auto"/>
              <w:right w:val="single" w:sz="6" w:space="0" w:color="auto"/>
            </w:tcBorders>
          </w:tcPr>
          <w:p w14:paraId="33B663C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baloncesto femenino diferentes categorías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771D9324"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44A2B67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13F3D7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225BB3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5C8C4E0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0D993D1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149723D0"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3E850E55"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Presentación de kinboxing</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18396B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0038C68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D25657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EB33F9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7D9B10D1"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0E10C0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227E46C0"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0545B00B"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Fomento de actividades deportivas maratón 5k hombres y mujeres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5D7F426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762444C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86FB02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FC5BFF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0062C4A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681FAEB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3F4A03C9"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616CF25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Carrera de botes/lanchas regata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2B98DA9A"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2207233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6DF6DBF"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481EDA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47874BD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C75D3C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1CBB8ACD"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tcPr>
          <w:p w14:paraId="157FF9FB"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Carrera de motos acuáticas</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9A5E25B"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1BE9A48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D59EFB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E4D1D9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5F73E312"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7BDB077F"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7EDCCE83" w14:textId="77777777" w:rsidTr="00E6417B">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tcPr>
          <w:p w14:paraId="61C89118"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Concurso gastronómico festival del langostino para el fomento productivo y la difusión del turismo de la parroquia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6732F84"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6BF2C71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5BCC01D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C704CB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800,00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3B3C8CC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300,00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1CF1AF3F"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r>
      <w:tr w:rsidR="00237B56" w14:paraId="1F81F081"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77EB747E"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Divulgación de la danza, música y versos culturales ancestrales Reinado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EE0FE3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3884270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0D9AB6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79917E48"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5DA697A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5B13BE8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3CB16589"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56F45110"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Festival cultural y artístico de grupos juveniles de la parroquia baile popular</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75D6C899"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EVENTO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4BDA841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90AB04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2.500,00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A19CE5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2.500,00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5B0EAA9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2.500,00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5CB23BEA"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61D6C044" w14:textId="77777777" w:rsidTr="00E6417B">
        <w:tblPrEx>
          <w:tblCellMar>
            <w:top w:w="0" w:type="dxa"/>
            <w:bottom w:w="0" w:type="dxa"/>
          </w:tblCellMar>
        </w:tblPrEx>
        <w:trPr>
          <w:trHeight w:val="1042"/>
        </w:trPr>
        <w:tc>
          <w:tcPr>
            <w:tcW w:w="3341" w:type="dxa"/>
            <w:tcBorders>
              <w:top w:val="single" w:sz="6" w:space="0" w:color="auto"/>
              <w:left w:val="single" w:sz="6" w:space="0" w:color="auto"/>
              <w:bottom w:val="single" w:sz="6" w:space="0" w:color="auto"/>
              <w:right w:val="single" w:sz="6" w:space="0" w:color="auto"/>
            </w:tcBorders>
          </w:tcPr>
          <w:p w14:paraId="7C911753" w14:textId="51ED07D2"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Participación en el desfile cívico y programa social y cultura por las fiestas de fundación de la parroquia Tonchig</w:t>
            </w:r>
            <w:r w:rsidR="00800FCD">
              <w:rPr>
                <w:rFonts w:ascii="Times New Roman" w:hAnsi="Times New Roman" w:cs="Times New Roman"/>
                <w:color w:val="000000"/>
                <w:sz w:val="20"/>
                <w:szCs w:val="20"/>
              </w:rPr>
              <w:t>ü</w:t>
            </w:r>
            <w:r>
              <w:rPr>
                <w:rFonts w:ascii="Times New Roman" w:hAnsi="Times New Roman" w:cs="Times New Roman"/>
                <w:color w:val="000000"/>
                <w:sz w:val="20"/>
                <w:szCs w:val="20"/>
              </w:rPr>
              <w:t>e.</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6538D432"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DESFILE</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5031648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1EB154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600,00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029CAE33"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600,00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4FD386B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400,00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00E4BA9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200,00 </w:t>
            </w:r>
          </w:p>
        </w:tc>
      </w:tr>
      <w:tr w:rsidR="00237B56" w14:paraId="681255C9" w14:textId="77777777" w:rsidTr="00E6417B">
        <w:tblPrEx>
          <w:tblCellMar>
            <w:top w:w="0" w:type="dxa"/>
            <w:bottom w:w="0" w:type="dxa"/>
          </w:tblCellMar>
        </w:tblPrEx>
        <w:trPr>
          <w:trHeight w:val="521"/>
        </w:trPr>
        <w:tc>
          <w:tcPr>
            <w:tcW w:w="3341" w:type="dxa"/>
            <w:tcBorders>
              <w:top w:val="single" w:sz="6" w:space="0" w:color="auto"/>
              <w:left w:val="single" w:sz="6" w:space="0" w:color="auto"/>
              <w:bottom w:val="single" w:sz="6" w:space="0" w:color="auto"/>
              <w:right w:val="single" w:sz="6" w:space="0" w:color="auto"/>
            </w:tcBorders>
          </w:tcPr>
          <w:p w14:paraId="069ADE41"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Sesión solemne 68 aniversario de parroquialización</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7E4D119E"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SESIÓN</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6DA9C87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57C76F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2EDA832"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625A494C"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3CBADF39"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4EA74563" w14:textId="77777777" w:rsidTr="00E6417B">
        <w:tblPrEx>
          <w:tblCellMar>
            <w:top w:w="0" w:type="dxa"/>
            <w:bottom w:w="0" w:type="dxa"/>
          </w:tblCellMar>
        </w:tblPrEx>
        <w:trPr>
          <w:trHeight w:val="1291"/>
        </w:trPr>
        <w:tc>
          <w:tcPr>
            <w:tcW w:w="3341" w:type="dxa"/>
            <w:tcBorders>
              <w:top w:val="single" w:sz="6" w:space="0" w:color="auto"/>
              <w:left w:val="single" w:sz="6" w:space="0" w:color="auto"/>
              <w:bottom w:val="single" w:sz="6" w:space="0" w:color="auto"/>
              <w:right w:val="single" w:sz="6" w:space="0" w:color="auto"/>
            </w:tcBorders>
          </w:tcPr>
          <w:p w14:paraId="2271F62F" w14:textId="77777777" w:rsidR="00237B56" w:rsidRDefault="00237B5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 Monitorear y evaluar. Se contará con un informe de seguimiento y monitoreo de las estrategias emprendidas en la ejecución del proyecto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08FE2DB6" w14:textId="164BB809" w:rsidR="00237B56" w:rsidRDefault="00237B56">
            <w:pPr>
              <w:autoSpaceDE w:val="0"/>
              <w:autoSpaceDN w:val="0"/>
              <w:adjustRightInd w:val="0"/>
              <w:spacing w:after="0" w:line="240" w:lineRule="auto"/>
              <w:rPr>
                <w:rFonts w:ascii="Times New Roman" w:hAnsi="Times New Roman" w:cs="Times New Roman"/>
                <w:b/>
                <w:bCs/>
                <w:color w:val="000000"/>
                <w:sz w:val="20"/>
                <w:szCs w:val="20"/>
              </w:rPr>
            </w:pP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1A2C6148"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39CC98B"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20ECB0CA"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33470050"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5E3C91D"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p>
        </w:tc>
      </w:tr>
      <w:tr w:rsidR="00237B56" w14:paraId="1B0BBA47"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021DB75E"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Informe del proyecto</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491040CD" w14:textId="77777777"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PROYECTO</w:t>
            </w: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0F92E666"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119D8D1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1.300,00 </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643A10A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1.300,00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229EC9F1"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1.300,00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40B5D727"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r>
      <w:tr w:rsidR="00237B56" w14:paraId="21B6496E"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2BF5F7BB" w14:textId="77777777" w:rsidR="00237B56" w:rsidRDefault="00237B5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TOTAL SIN IVA</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162D94C8" w14:textId="3423B2E6" w:rsidR="00237B56" w:rsidRDefault="00237B56">
            <w:pPr>
              <w:autoSpaceDE w:val="0"/>
              <w:autoSpaceDN w:val="0"/>
              <w:adjustRightInd w:val="0"/>
              <w:spacing w:after="0" w:line="240" w:lineRule="auto"/>
              <w:rPr>
                <w:rFonts w:ascii="Times New Roman" w:hAnsi="Times New Roman" w:cs="Times New Roman"/>
                <w:color w:val="000000"/>
                <w:sz w:val="20"/>
                <w:szCs w:val="20"/>
              </w:rPr>
            </w:pP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6DB179F2"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4CA02915"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754E152"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14.400,00 </w:t>
            </w: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4E54E6B2"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13.000,00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A2327B0" w14:textId="77777777" w:rsidR="00237B56" w:rsidRDefault="00237B56">
            <w:pPr>
              <w:autoSpaceDE w:val="0"/>
              <w:autoSpaceDN w:val="0"/>
              <w:adjustRightInd w:val="0"/>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1.400,00 </w:t>
            </w:r>
          </w:p>
        </w:tc>
      </w:tr>
      <w:tr w:rsidR="00237B56" w14:paraId="6C83695E" w14:textId="77777777" w:rsidTr="00E6417B">
        <w:tblPrEx>
          <w:tblCellMar>
            <w:top w:w="0" w:type="dxa"/>
            <w:bottom w:w="0" w:type="dxa"/>
          </w:tblCellMar>
        </w:tblPrEx>
        <w:trPr>
          <w:trHeight w:val="262"/>
        </w:trPr>
        <w:tc>
          <w:tcPr>
            <w:tcW w:w="3341" w:type="dxa"/>
            <w:tcBorders>
              <w:top w:val="single" w:sz="6" w:space="0" w:color="auto"/>
              <w:left w:val="single" w:sz="6" w:space="0" w:color="auto"/>
              <w:bottom w:val="single" w:sz="6" w:space="0" w:color="auto"/>
              <w:right w:val="single" w:sz="6" w:space="0" w:color="auto"/>
            </w:tcBorders>
            <w:shd w:val="solid" w:color="FFFFFF" w:fill="auto"/>
          </w:tcPr>
          <w:p w14:paraId="692BC72B" w14:textId="07F7BF8D" w:rsidR="00237B56" w:rsidRDefault="00237B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Porcentaje</w:t>
            </w:r>
          </w:p>
        </w:tc>
        <w:tc>
          <w:tcPr>
            <w:tcW w:w="1225" w:type="dxa"/>
            <w:tcBorders>
              <w:top w:val="single" w:sz="6" w:space="0" w:color="auto"/>
              <w:left w:val="single" w:sz="6" w:space="0" w:color="auto"/>
              <w:bottom w:val="single" w:sz="6" w:space="0" w:color="auto"/>
              <w:right w:val="single" w:sz="6" w:space="0" w:color="auto"/>
            </w:tcBorders>
            <w:shd w:val="solid" w:color="FFFFFF" w:fill="auto"/>
          </w:tcPr>
          <w:p w14:paraId="4F849E07" w14:textId="71DFDCBA" w:rsidR="00237B56" w:rsidRDefault="00237B56">
            <w:pPr>
              <w:autoSpaceDE w:val="0"/>
              <w:autoSpaceDN w:val="0"/>
              <w:adjustRightInd w:val="0"/>
              <w:spacing w:after="0" w:line="240" w:lineRule="auto"/>
              <w:rPr>
                <w:rFonts w:ascii="Times New Roman" w:hAnsi="Times New Roman" w:cs="Times New Roman"/>
                <w:color w:val="000000"/>
                <w:sz w:val="20"/>
                <w:szCs w:val="20"/>
              </w:rPr>
            </w:pPr>
          </w:p>
        </w:tc>
        <w:tc>
          <w:tcPr>
            <w:tcW w:w="738" w:type="dxa"/>
            <w:tcBorders>
              <w:top w:val="single" w:sz="6" w:space="0" w:color="auto"/>
              <w:left w:val="single" w:sz="6" w:space="0" w:color="auto"/>
              <w:bottom w:val="single" w:sz="6" w:space="0" w:color="auto"/>
              <w:right w:val="single" w:sz="6" w:space="0" w:color="auto"/>
            </w:tcBorders>
            <w:shd w:val="solid" w:color="FFFFFF" w:fill="auto"/>
          </w:tcPr>
          <w:p w14:paraId="2DAF517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39D5947B"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shd w:val="solid" w:color="FFFFFF" w:fill="auto"/>
          </w:tcPr>
          <w:p w14:paraId="51AE0062"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p>
        </w:tc>
        <w:tc>
          <w:tcPr>
            <w:tcW w:w="1229" w:type="dxa"/>
            <w:tcBorders>
              <w:top w:val="single" w:sz="6" w:space="0" w:color="auto"/>
              <w:left w:val="single" w:sz="6" w:space="0" w:color="auto"/>
              <w:bottom w:val="single" w:sz="6" w:space="0" w:color="auto"/>
              <w:right w:val="single" w:sz="6" w:space="0" w:color="auto"/>
            </w:tcBorders>
            <w:shd w:val="solid" w:color="FFFFFF" w:fill="auto"/>
          </w:tcPr>
          <w:p w14:paraId="1B51974E"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90,28 </w:t>
            </w:r>
          </w:p>
        </w:tc>
        <w:tc>
          <w:tcPr>
            <w:tcW w:w="1339" w:type="dxa"/>
            <w:tcBorders>
              <w:top w:val="single" w:sz="6" w:space="0" w:color="auto"/>
              <w:left w:val="single" w:sz="6" w:space="0" w:color="auto"/>
              <w:bottom w:val="single" w:sz="6" w:space="0" w:color="auto"/>
              <w:right w:val="single" w:sz="6" w:space="0" w:color="auto"/>
            </w:tcBorders>
            <w:shd w:val="solid" w:color="FFFFFF" w:fill="auto"/>
          </w:tcPr>
          <w:p w14:paraId="24264DCD" w14:textId="77777777" w:rsidR="00237B56" w:rsidRDefault="00237B56">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                9,72 </w:t>
            </w:r>
          </w:p>
        </w:tc>
      </w:tr>
    </w:tbl>
    <w:p w14:paraId="149794E7" w14:textId="163819AB" w:rsidR="00BA1452" w:rsidRPr="00E57AB6" w:rsidRDefault="00BA1452" w:rsidP="00BA1452">
      <w:pPr>
        <w:shd w:val="clear" w:color="auto" w:fill="FFFFFF"/>
        <w:spacing w:after="0" w:line="240" w:lineRule="auto"/>
        <w:ind w:right="300"/>
        <w:jc w:val="both"/>
        <w:rPr>
          <w:rFonts w:ascii="Times New Roman" w:eastAsia="Times New Roman" w:hAnsi="Times New Roman" w:cs="Times New Roman"/>
          <w:sz w:val="24"/>
          <w:szCs w:val="24"/>
          <w:lang w:eastAsia="es-EC"/>
        </w:rPr>
      </w:pPr>
    </w:p>
    <w:p w14:paraId="013D6DFF" w14:textId="77777777" w:rsidR="00BA1452" w:rsidRPr="00E57AB6" w:rsidRDefault="00BA1452" w:rsidP="00123B64">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CA79700" w14:textId="5A737D24" w:rsidR="001359C4" w:rsidRPr="00E57AB6" w:rsidRDefault="001359C4" w:rsidP="00123B64">
      <w:pPr>
        <w:pStyle w:val="Prrafodelista"/>
        <w:numPr>
          <w:ilvl w:val="0"/>
          <w:numId w:val="1"/>
        </w:numPr>
        <w:jc w:val="both"/>
        <w:rPr>
          <w:rFonts w:ascii="Times New Roman" w:hAnsi="Times New Roman" w:cs="Times New Roman"/>
          <w:b/>
          <w:bCs/>
          <w:sz w:val="24"/>
          <w:szCs w:val="24"/>
        </w:rPr>
      </w:pPr>
      <w:r w:rsidRPr="00E57AB6">
        <w:rPr>
          <w:rFonts w:ascii="Times New Roman" w:hAnsi="Times New Roman" w:cs="Times New Roman"/>
          <w:b/>
          <w:bCs/>
          <w:sz w:val="24"/>
          <w:szCs w:val="24"/>
        </w:rPr>
        <w:lastRenderedPageBreak/>
        <w:t>C</w:t>
      </w:r>
      <w:r w:rsidR="00CA524F" w:rsidRPr="00E57AB6">
        <w:rPr>
          <w:rFonts w:ascii="Times New Roman" w:hAnsi="Times New Roman" w:cs="Times New Roman"/>
          <w:b/>
          <w:bCs/>
          <w:sz w:val="24"/>
          <w:szCs w:val="24"/>
        </w:rPr>
        <w:t>RONOGRAMA DE ACTIVIDADES</w:t>
      </w:r>
    </w:p>
    <w:tbl>
      <w:tblPr>
        <w:tblW w:w="8681" w:type="dxa"/>
        <w:tblInd w:w="-38" w:type="dxa"/>
        <w:tblLayout w:type="fixed"/>
        <w:tblCellMar>
          <w:left w:w="70" w:type="dxa"/>
          <w:right w:w="70" w:type="dxa"/>
        </w:tblCellMar>
        <w:tblLook w:val="0000" w:firstRow="0" w:lastRow="0" w:firstColumn="0" w:lastColumn="0" w:noHBand="0" w:noVBand="0"/>
      </w:tblPr>
      <w:tblGrid>
        <w:gridCol w:w="4361"/>
        <w:gridCol w:w="540"/>
        <w:gridCol w:w="540"/>
        <w:gridCol w:w="540"/>
        <w:gridCol w:w="540"/>
        <w:gridCol w:w="540"/>
        <w:gridCol w:w="540"/>
        <w:gridCol w:w="540"/>
        <w:gridCol w:w="540"/>
      </w:tblGrid>
      <w:tr w:rsidR="00237B56" w14:paraId="2CD28FD8"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47E4C65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ACTIVIDAD</w:t>
            </w:r>
          </w:p>
        </w:tc>
        <w:tc>
          <w:tcPr>
            <w:tcW w:w="540" w:type="dxa"/>
            <w:tcBorders>
              <w:top w:val="single" w:sz="6" w:space="0" w:color="auto"/>
              <w:left w:val="single" w:sz="6" w:space="0" w:color="auto"/>
              <w:bottom w:val="single" w:sz="6" w:space="0" w:color="auto"/>
              <w:right w:val="single" w:sz="6" w:space="0" w:color="auto"/>
            </w:tcBorders>
          </w:tcPr>
          <w:p w14:paraId="2E98FC80"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1</w:t>
            </w:r>
          </w:p>
        </w:tc>
        <w:tc>
          <w:tcPr>
            <w:tcW w:w="540" w:type="dxa"/>
            <w:tcBorders>
              <w:top w:val="single" w:sz="6" w:space="0" w:color="auto"/>
              <w:left w:val="single" w:sz="6" w:space="0" w:color="auto"/>
              <w:bottom w:val="single" w:sz="6" w:space="0" w:color="auto"/>
              <w:right w:val="single" w:sz="6" w:space="0" w:color="auto"/>
            </w:tcBorders>
          </w:tcPr>
          <w:p w14:paraId="3E1B83A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2</w:t>
            </w:r>
          </w:p>
        </w:tc>
        <w:tc>
          <w:tcPr>
            <w:tcW w:w="540" w:type="dxa"/>
            <w:tcBorders>
              <w:top w:val="single" w:sz="6" w:space="0" w:color="auto"/>
              <w:left w:val="single" w:sz="6" w:space="0" w:color="auto"/>
              <w:bottom w:val="single" w:sz="6" w:space="0" w:color="auto"/>
              <w:right w:val="single" w:sz="6" w:space="0" w:color="auto"/>
            </w:tcBorders>
          </w:tcPr>
          <w:p w14:paraId="40959C1E"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3</w:t>
            </w:r>
          </w:p>
        </w:tc>
        <w:tc>
          <w:tcPr>
            <w:tcW w:w="540" w:type="dxa"/>
            <w:tcBorders>
              <w:top w:val="single" w:sz="6" w:space="0" w:color="auto"/>
              <w:left w:val="single" w:sz="6" w:space="0" w:color="auto"/>
              <w:bottom w:val="single" w:sz="6" w:space="0" w:color="auto"/>
              <w:right w:val="single" w:sz="6" w:space="0" w:color="auto"/>
            </w:tcBorders>
          </w:tcPr>
          <w:p w14:paraId="4693029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4</w:t>
            </w:r>
          </w:p>
        </w:tc>
        <w:tc>
          <w:tcPr>
            <w:tcW w:w="540" w:type="dxa"/>
            <w:tcBorders>
              <w:top w:val="single" w:sz="6" w:space="0" w:color="auto"/>
              <w:left w:val="single" w:sz="6" w:space="0" w:color="auto"/>
              <w:bottom w:val="single" w:sz="6" w:space="0" w:color="auto"/>
              <w:right w:val="single" w:sz="6" w:space="0" w:color="auto"/>
            </w:tcBorders>
          </w:tcPr>
          <w:p w14:paraId="10D63C1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5</w:t>
            </w:r>
          </w:p>
        </w:tc>
        <w:tc>
          <w:tcPr>
            <w:tcW w:w="540" w:type="dxa"/>
            <w:tcBorders>
              <w:top w:val="single" w:sz="6" w:space="0" w:color="auto"/>
              <w:left w:val="single" w:sz="6" w:space="0" w:color="auto"/>
              <w:bottom w:val="single" w:sz="6" w:space="0" w:color="auto"/>
              <w:right w:val="single" w:sz="6" w:space="0" w:color="auto"/>
            </w:tcBorders>
          </w:tcPr>
          <w:p w14:paraId="05CBCF7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6</w:t>
            </w:r>
          </w:p>
        </w:tc>
        <w:tc>
          <w:tcPr>
            <w:tcW w:w="540" w:type="dxa"/>
            <w:tcBorders>
              <w:top w:val="single" w:sz="6" w:space="0" w:color="auto"/>
              <w:left w:val="single" w:sz="6" w:space="0" w:color="auto"/>
              <w:bottom w:val="single" w:sz="6" w:space="0" w:color="auto"/>
              <w:right w:val="single" w:sz="6" w:space="0" w:color="auto"/>
            </w:tcBorders>
          </w:tcPr>
          <w:p w14:paraId="76E1E56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7</w:t>
            </w:r>
          </w:p>
        </w:tc>
        <w:tc>
          <w:tcPr>
            <w:tcW w:w="540" w:type="dxa"/>
            <w:tcBorders>
              <w:top w:val="single" w:sz="6" w:space="0" w:color="auto"/>
              <w:left w:val="single" w:sz="6" w:space="0" w:color="auto"/>
              <w:bottom w:val="single" w:sz="6" w:space="0" w:color="auto"/>
              <w:right w:val="single" w:sz="6" w:space="0" w:color="auto"/>
            </w:tcBorders>
          </w:tcPr>
          <w:p w14:paraId="532AD24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día 8</w:t>
            </w:r>
          </w:p>
        </w:tc>
      </w:tr>
      <w:tr w:rsidR="00237B56" w14:paraId="1E3698DD"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24E509F7" w14:textId="1AFE713F" w:rsidR="00237B56" w:rsidRDefault="00237B56">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 Participación en eventos cívicos y culturales por  la parroquialización de  Tonchig</w:t>
            </w:r>
            <w:r w:rsidR="00800FCD">
              <w:rPr>
                <w:rFonts w:ascii="Calibri" w:hAnsi="Calibri" w:cs="Calibri"/>
                <w:b/>
                <w:bCs/>
                <w:color w:val="000000"/>
                <w:sz w:val="20"/>
                <w:szCs w:val="20"/>
              </w:rPr>
              <w:t>ü</w:t>
            </w:r>
            <w:r>
              <w:rPr>
                <w:rFonts w:ascii="Calibri" w:hAnsi="Calibri" w:cs="Calibri"/>
                <w:b/>
                <w:bCs/>
                <w:color w:val="000000"/>
                <w:sz w:val="20"/>
                <w:szCs w:val="20"/>
              </w:rPr>
              <w:t>e</w:t>
            </w:r>
          </w:p>
        </w:tc>
        <w:tc>
          <w:tcPr>
            <w:tcW w:w="540" w:type="dxa"/>
            <w:tcBorders>
              <w:top w:val="single" w:sz="6" w:space="0" w:color="auto"/>
              <w:left w:val="single" w:sz="6" w:space="0" w:color="auto"/>
              <w:bottom w:val="single" w:sz="6" w:space="0" w:color="auto"/>
              <w:right w:val="single" w:sz="6" w:space="0" w:color="auto"/>
            </w:tcBorders>
          </w:tcPr>
          <w:p w14:paraId="01BC20ED" w14:textId="02DAA281"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947CF8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F261E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7A32AF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B53C1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8CE6AA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DEB36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7965B3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61A9B851"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2F93132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Socialización del evento cultural de aniversario de la parroquia</w:t>
            </w:r>
          </w:p>
        </w:tc>
        <w:tc>
          <w:tcPr>
            <w:tcW w:w="540" w:type="dxa"/>
            <w:tcBorders>
              <w:top w:val="single" w:sz="6" w:space="0" w:color="auto"/>
              <w:left w:val="single" w:sz="6" w:space="0" w:color="auto"/>
              <w:bottom w:val="single" w:sz="6" w:space="0" w:color="auto"/>
              <w:right w:val="single" w:sz="6" w:space="0" w:color="auto"/>
            </w:tcBorders>
          </w:tcPr>
          <w:p w14:paraId="38519F5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E5AE25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FA8EDC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EB5E50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31FDDD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88E3F9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42A96C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0E7A4C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1624DCD7"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4710DA9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Designar administrador del proyecto</w:t>
            </w:r>
          </w:p>
        </w:tc>
        <w:tc>
          <w:tcPr>
            <w:tcW w:w="540" w:type="dxa"/>
            <w:tcBorders>
              <w:top w:val="single" w:sz="6" w:space="0" w:color="auto"/>
              <w:left w:val="single" w:sz="6" w:space="0" w:color="auto"/>
              <w:bottom w:val="single" w:sz="6" w:space="0" w:color="auto"/>
              <w:right w:val="single" w:sz="6" w:space="0" w:color="auto"/>
            </w:tcBorders>
          </w:tcPr>
          <w:p w14:paraId="6C9E7A3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6C2918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154C45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BFC826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123E35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8D466E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77D7D6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44069B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5701E1C6"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1F38D68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Organizar minga comunitaria de limpieza, pintado de calles y engalanamiento de la parroquia</w:t>
            </w:r>
          </w:p>
        </w:tc>
        <w:tc>
          <w:tcPr>
            <w:tcW w:w="540" w:type="dxa"/>
            <w:tcBorders>
              <w:top w:val="single" w:sz="6" w:space="0" w:color="auto"/>
              <w:left w:val="single" w:sz="6" w:space="0" w:color="auto"/>
              <w:bottom w:val="single" w:sz="6" w:space="0" w:color="auto"/>
              <w:right w:val="single" w:sz="6" w:space="0" w:color="auto"/>
            </w:tcBorders>
          </w:tcPr>
          <w:p w14:paraId="628B029C" w14:textId="1898E650"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9F0076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85876A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54CD7B2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9FB4D41"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8CFA3A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0C562B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F687FF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1AD91EEB"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7E3F535D" w14:textId="16EDC03C"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Murga cultural por el aniversario 68 de la parroquialización de Tonchig</w:t>
            </w:r>
            <w:r w:rsidR="00800FCD">
              <w:rPr>
                <w:rFonts w:ascii="Calibri" w:hAnsi="Calibri" w:cs="Calibri"/>
                <w:color w:val="000000"/>
                <w:sz w:val="20"/>
                <w:szCs w:val="20"/>
              </w:rPr>
              <w:t>ü</w:t>
            </w:r>
            <w:r>
              <w:rPr>
                <w:rFonts w:ascii="Calibri" w:hAnsi="Calibri" w:cs="Calibri"/>
                <w:color w:val="000000"/>
                <w:sz w:val="20"/>
                <w:szCs w:val="20"/>
              </w:rPr>
              <w:t>e</w:t>
            </w:r>
          </w:p>
        </w:tc>
        <w:tc>
          <w:tcPr>
            <w:tcW w:w="540" w:type="dxa"/>
            <w:tcBorders>
              <w:top w:val="single" w:sz="6" w:space="0" w:color="auto"/>
              <w:left w:val="single" w:sz="6" w:space="0" w:color="auto"/>
              <w:bottom w:val="single" w:sz="6" w:space="0" w:color="auto"/>
              <w:right w:val="single" w:sz="6" w:space="0" w:color="auto"/>
            </w:tcBorders>
          </w:tcPr>
          <w:p w14:paraId="5E6E04A1" w14:textId="3CC84E6D"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DB4796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FA2CB0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35468A5"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83F6140"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282AFE3"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AA276ED"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5B9254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2E72DF39"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1683E155"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pintura con la participación de niños y niñas de la parroquia</w:t>
            </w:r>
          </w:p>
        </w:tc>
        <w:tc>
          <w:tcPr>
            <w:tcW w:w="540" w:type="dxa"/>
            <w:tcBorders>
              <w:top w:val="single" w:sz="6" w:space="0" w:color="auto"/>
              <w:left w:val="single" w:sz="6" w:space="0" w:color="auto"/>
              <w:bottom w:val="single" w:sz="6" w:space="0" w:color="auto"/>
              <w:right w:val="single" w:sz="6" w:space="0" w:color="auto"/>
            </w:tcBorders>
          </w:tcPr>
          <w:p w14:paraId="5C684A0D" w14:textId="6B758163"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7EDBC3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659C47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CD2340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723295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AF4DF6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F2BE14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16EB06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304D8983"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07EA6C3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poesía con entidades educativas</w:t>
            </w:r>
          </w:p>
        </w:tc>
        <w:tc>
          <w:tcPr>
            <w:tcW w:w="540" w:type="dxa"/>
            <w:tcBorders>
              <w:top w:val="single" w:sz="6" w:space="0" w:color="auto"/>
              <w:left w:val="single" w:sz="6" w:space="0" w:color="auto"/>
              <w:bottom w:val="single" w:sz="6" w:space="0" w:color="auto"/>
              <w:right w:val="single" w:sz="6" w:space="0" w:color="auto"/>
            </w:tcBorders>
          </w:tcPr>
          <w:p w14:paraId="47456F83" w14:textId="15F1B259"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DD3DB04"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3860DE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8D054D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B54D5D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09B6E7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5EAC12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9FFAAF1"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29B315EE"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29A135A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oratoria con entidades educativas</w:t>
            </w:r>
          </w:p>
        </w:tc>
        <w:tc>
          <w:tcPr>
            <w:tcW w:w="540" w:type="dxa"/>
            <w:tcBorders>
              <w:top w:val="single" w:sz="6" w:space="0" w:color="auto"/>
              <w:left w:val="single" w:sz="6" w:space="0" w:color="auto"/>
              <w:bottom w:val="single" w:sz="6" w:space="0" w:color="auto"/>
              <w:right w:val="single" w:sz="6" w:space="0" w:color="auto"/>
            </w:tcBorders>
          </w:tcPr>
          <w:p w14:paraId="2893A042" w14:textId="7453ABB6"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77C8F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66508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82D055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233C05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6659CB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33B238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ECDD6B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1FC920BA"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565D111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música nacional</w:t>
            </w:r>
          </w:p>
        </w:tc>
        <w:tc>
          <w:tcPr>
            <w:tcW w:w="540" w:type="dxa"/>
            <w:tcBorders>
              <w:top w:val="single" w:sz="6" w:space="0" w:color="auto"/>
              <w:left w:val="single" w:sz="6" w:space="0" w:color="auto"/>
              <w:bottom w:val="single" w:sz="6" w:space="0" w:color="auto"/>
              <w:right w:val="single" w:sz="6" w:space="0" w:color="auto"/>
            </w:tcBorders>
          </w:tcPr>
          <w:p w14:paraId="4B64AF90" w14:textId="48EF6BD7"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0B000D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B1D875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6DE981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47D384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2E566D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5A73EE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C24832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065623B6"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01F94F3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Sacada de cintas montados en caballo</w:t>
            </w:r>
          </w:p>
        </w:tc>
        <w:tc>
          <w:tcPr>
            <w:tcW w:w="540" w:type="dxa"/>
            <w:tcBorders>
              <w:top w:val="single" w:sz="6" w:space="0" w:color="auto"/>
              <w:left w:val="single" w:sz="6" w:space="0" w:color="auto"/>
              <w:bottom w:val="single" w:sz="6" w:space="0" w:color="auto"/>
              <w:right w:val="single" w:sz="6" w:space="0" w:color="auto"/>
            </w:tcBorders>
          </w:tcPr>
          <w:p w14:paraId="5460F467" w14:textId="2408E15D"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68D043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E67E1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7F9A8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558486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6DD2CB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E0A52C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D15BF3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4A11ACD0"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31A4B87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Cabalgata</w:t>
            </w:r>
          </w:p>
        </w:tc>
        <w:tc>
          <w:tcPr>
            <w:tcW w:w="540" w:type="dxa"/>
            <w:tcBorders>
              <w:top w:val="single" w:sz="6" w:space="0" w:color="auto"/>
              <w:left w:val="single" w:sz="6" w:space="0" w:color="auto"/>
              <w:bottom w:val="single" w:sz="6" w:space="0" w:color="auto"/>
              <w:right w:val="single" w:sz="6" w:space="0" w:color="auto"/>
            </w:tcBorders>
          </w:tcPr>
          <w:p w14:paraId="17455B50" w14:textId="03BA607D"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ACCDAB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FF053D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CDF88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5C482E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EDE974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C5F7EC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69054C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14AE8C2B"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231F82D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de naipes, juego de cuarenta</w:t>
            </w:r>
          </w:p>
        </w:tc>
        <w:tc>
          <w:tcPr>
            <w:tcW w:w="540" w:type="dxa"/>
            <w:tcBorders>
              <w:top w:val="single" w:sz="6" w:space="0" w:color="auto"/>
              <w:left w:val="single" w:sz="6" w:space="0" w:color="auto"/>
              <w:bottom w:val="single" w:sz="6" w:space="0" w:color="auto"/>
              <w:right w:val="single" w:sz="6" w:space="0" w:color="auto"/>
            </w:tcBorders>
          </w:tcPr>
          <w:p w14:paraId="0AEABBA3" w14:textId="20145BA0"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2D0DA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D722E7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06D60C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F275C94"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4179E3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91E74E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78C87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7620D57E"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0743FD6E"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de fútbol sala  (indor) cuadrangular femenino entre los diferentes barrios de la parroquia</w:t>
            </w:r>
          </w:p>
        </w:tc>
        <w:tc>
          <w:tcPr>
            <w:tcW w:w="540" w:type="dxa"/>
            <w:tcBorders>
              <w:top w:val="single" w:sz="6" w:space="0" w:color="auto"/>
              <w:left w:val="single" w:sz="6" w:space="0" w:color="auto"/>
              <w:bottom w:val="single" w:sz="6" w:space="0" w:color="auto"/>
              <w:right w:val="single" w:sz="6" w:space="0" w:color="auto"/>
            </w:tcBorders>
          </w:tcPr>
          <w:p w14:paraId="565E1417" w14:textId="480BD627"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23599D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D5C6F2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E210A1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48D669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FA61601"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1A7326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646686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5354CE11"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64AB2FF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de fútbol sala  (indor) cuadrangular masculino entre los diferentes barrios de la parroquia</w:t>
            </w:r>
          </w:p>
        </w:tc>
        <w:tc>
          <w:tcPr>
            <w:tcW w:w="540" w:type="dxa"/>
            <w:tcBorders>
              <w:top w:val="single" w:sz="6" w:space="0" w:color="auto"/>
              <w:left w:val="single" w:sz="6" w:space="0" w:color="auto"/>
              <w:bottom w:val="single" w:sz="6" w:space="0" w:color="auto"/>
              <w:right w:val="single" w:sz="6" w:space="0" w:color="auto"/>
            </w:tcBorders>
          </w:tcPr>
          <w:p w14:paraId="165B236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16A84CE"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E75B0D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740F334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62F039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54A94E68"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7E31DF78"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5A56E9D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619C1C3B"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7772458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de fútbol sala  (indor) cuadrangular niños entre los diferentes barrios de la parroquia</w:t>
            </w:r>
          </w:p>
        </w:tc>
        <w:tc>
          <w:tcPr>
            <w:tcW w:w="540" w:type="dxa"/>
            <w:tcBorders>
              <w:top w:val="single" w:sz="6" w:space="0" w:color="auto"/>
              <w:left w:val="single" w:sz="6" w:space="0" w:color="auto"/>
              <w:bottom w:val="single" w:sz="6" w:space="0" w:color="auto"/>
              <w:right w:val="single" w:sz="6" w:space="0" w:color="auto"/>
            </w:tcBorders>
          </w:tcPr>
          <w:p w14:paraId="75E246B3"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4BF2835"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4763160"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5510B9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1365FE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E0A9FD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8A2393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27AF1D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493026E0"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3CF3ED3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Vóley masculino</w:t>
            </w:r>
          </w:p>
        </w:tc>
        <w:tc>
          <w:tcPr>
            <w:tcW w:w="540" w:type="dxa"/>
            <w:tcBorders>
              <w:top w:val="single" w:sz="6" w:space="0" w:color="auto"/>
              <w:left w:val="single" w:sz="6" w:space="0" w:color="auto"/>
              <w:bottom w:val="single" w:sz="6" w:space="0" w:color="auto"/>
              <w:right w:val="single" w:sz="6" w:space="0" w:color="auto"/>
            </w:tcBorders>
          </w:tcPr>
          <w:p w14:paraId="74DF6C9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3A556CA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7A369C2E"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C129C88"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10BBEC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AA2F366"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860436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005CA5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73352216"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57502CD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Vóley mixto</w:t>
            </w:r>
          </w:p>
        </w:tc>
        <w:tc>
          <w:tcPr>
            <w:tcW w:w="540" w:type="dxa"/>
            <w:tcBorders>
              <w:top w:val="single" w:sz="6" w:space="0" w:color="auto"/>
              <w:left w:val="single" w:sz="6" w:space="0" w:color="auto"/>
              <w:bottom w:val="single" w:sz="6" w:space="0" w:color="auto"/>
              <w:right w:val="single" w:sz="6" w:space="0" w:color="auto"/>
            </w:tcBorders>
          </w:tcPr>
          <w:p w14:paraId="39D579FE" w14:textId="09236585"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DB5D41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396A03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48D55B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D1E315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A58752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E92639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61040B5F"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0F82E600"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58699961" w14:textId="274DAB0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Fomento de actividades deportivas baloncesto </w:t>
            </w:r>
            <w:r w:rsidR="00800FCD">
              <w:rPr>
                <w:color w:val="000000"/>
              </w:rPr>
              <w:t>masculino</w:t>
            </w:r>
            <w:r w:rsidR="00800FCD" w:rsidRPr="0096066A">
              <w:rPr>
                <w:color w:val="000000"/>
              </w:rPr>
              <w:t xml:space="preserve"> </w:t>
            </w:r>
            <w:r>
              <w:rPr>
                <w:rFonts w:ascii="Calibri" w:hAnsi="Calibri" w:cs="Calibri"/>
                <w:color w:val="000000"/>
                <w:sz w:val="20"/>
                <w:szCs w:val="20"/>
              </w:rPr>
              <w:t>diferentes categorías</w:t>
            </w:r>
          </w:p>
        </w:tc>
        <w:tc>
          <w:tcPr>
            <w:tcW w:w="540" w:type="dxa"/>
            <w:tcBorders>
              <w:top w:val="single" w:sz="6" w:space="0" w:color="auto"/>
              <w:left w:val="single" w:sz="6" w:space="0" w:color="auto"/>
              <w:bottom w:val="single" w:sz="6" w:space="0" w:color="auto"/>
              <w:right w:val="single" w:sz="6" w:space="0" w:color="auto"/>
            </w:tcBorders>
          </w:tcPr>
          <w:p w14:paraId="662E13F3" w14:textId="2DFA6081"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0C038D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950F7E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2433F6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8E4D84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E4A88C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C6E9B8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A51645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3DBF50EB"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2BBE4EA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baloncesto femenino diferentes categorías</w:t>
            </w:r>
          </w:p>
        </w:tc>
        <w:tc>
          <w:tcPr>
            <w:tcW w:w="540" w:type="dxa"/>
            <w:tcBorders>
              <w:top w:val="single" w:sz="6" w:space="0" w:color="auto"/>
              <w:left w:val="single" w:sz="6" w:space="0" w:color="auto"/>
              <w:bottom w:val="single" w:sz="6" w:space="0" w:color="auto"/>
              <w:right w:val="single" w:sz="6" w:space="0" w:color="auto"/>
            </w:tcBorders>
          </w:tcPr>
          <w:p w14:paraId="3EDCA03B" w14:textId="79550FC0"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0FBD46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810F6A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DD3EA3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5CE2A7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40A858"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88714E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38DE9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063FD594"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6F9024F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Presentación de kinboxing</w:t>
            </w:r>
          </w:p>
        </w:tc>
        <w:tc>
          <w:tcPr>
            <w:tcW w:w="540" w:type="dxa"/>
            <w:tcBorders>
              <w:top w:val="single" w:sz="6" w:space="0" w:color="auto"/>
              <w:left w:val="single" w:sz="6" w:space="0" w:color="auto"/>
              <w:bottom w:val="single" w:sz="6" w:space="0" w:color="auto"/>
              <w:right w:val="single" w:sz="6" w:space="0" w:color="auto"/>
            </w:tcBorders>
          </w:tcPr>
          <w:p w14:paraId="07E69FD4" w14:textId="4F4A1F40"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58E2CC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A59BBC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F86363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DB6D51"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FDAE3D"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6512571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A2F93A"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29D1FBEF"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59F1486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Fomento de actividades deportivas maratón 5k hombres y mujeres</w:t>
            </w:r>
          </w:p>
        </w:tc>
        <w:tc>
          <w:tcPr>
            <w:tcW w:w="540" w:type="dxa"/>
            <w:tcBorders>
              <w:top w:val="single" w:sz="6" w:space="0" w:color="auto"/>
              <w:left w:val="single" w:sz="6" w:space="0" w:color="auto"/>
              <w:bottom w:val="single" w:sz="6" w:space="0" w:color="auto"/>
              <w:right w:val="single" w:sz="6" w:space="0" w:color="auto"/>
            </w:tcBorders>
          </w:tcPr>
          <w:p w14:paraId="1872CB98" w14:textId="699DC6AB"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6F9409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32FA771"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637519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3413EB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9106CF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631223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5F958D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6D2F9A12"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77BAD2C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Carrera de botes/lanchas regata</w:t>
            </w:r>
          </w:p>
        </w:tc>
        <w:tc>
          <w:tcPr>
            <w:tcW w:w="540" w:type="dxa"/>
            <w:tcBorders>
              <w:top w:val="single" w:sz="6" w:space="0" w:color="auto"/>
              <w:left w:val="single" w:sz="6" w:space="0" w:color="auto"/>
              <w:bottom w:val="single" w:sz="6" w:space="0" w:color="auto"/>
              <w:right w:val="single" w:sz="6" w:space="0" w:color="auto"/>
            </w:tcBorders>
          </w:tcPr>
          <w:p w14:paraId="5534AC54" w14:textId="64DB87F4"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C3E78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697390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272D65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94E46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D0B0A6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7B99F63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881F8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0175AE8A" w14:textId="77777777" w:rsidTr="00237B56">
        <w:tblPrEx>
          <w:tblCellMar>
            <w:top w:w="0" w:type="dxa"/>
            <w:bottom w:w="0" w:type="dxa"/>
          </w:tblCellMar>
        </w:tblPrEx>
        <w:trPr>
          <w:trHeight w:val="278"/>
        </w:trPr>
        <w:tc>
          <w:tcPr>
            <w:tcW w:w="4361" w:type="dxa"/>
            <w:tcBorders>
              <w:top w:val="single" w:sz="6" w:space="0" w:color="auto"/>
              <w:left w:val="single" w:sz="6" w:space="0" w:color="auto"/>
              <w:bottom w:val="single" w:sz="6" w:space="0" w:color="auto"/>
              <w:right w:val="single" w:sz="6" w:space="0" w:color="auto"/>
            </w:tcBorders>
          </w:tcPr>
          <w:p w14:paraId="56369EA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Carrera de motos acuáticas</w:t>
            </w:r>
          </w:p>
        </w:tc>
        <w:tc>
          <w:tcPr>
            <w:tcW w:w="540" w:type="dxa"/>
            <w:tcBorders>
              <w:top w:val="single" w:sz="6" w:space="0" w:color="auto"/>
              <w:left w:val="single" w:sz="6" w:space="0" w:color="auto"/>
              <w:bottom w:val="single" w:sz="6" w:space="0" w:color="auto"/>
              <w:right w:val="single" w:sz="6" w:space="0" w:color="auto"/>
            </w:tcBorders>
          </w:tcPr>
          <w:p w14:paraId="08720953" w14:textId="54FB82D1"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9DC6AA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7F456A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3ADBB5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AF8843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AF5381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C761C87"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6A315423"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544A8C3F"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1AB5A63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Concurso gastronómico festival del langostino para el fomento productivo y la difusión del turismo de la parroquia</w:t>
            </w:r>
          </w:p>
        </w:tc>
        <w:tc>
          <w:tcPr>
            <w:tcW w:w="540" w:type="dxa"/>
            <w:tcBorders>
              <w:top w:val="single" w:sz="6" w:space="0" w:color="auto"/>
              <w:left w:val="single" w:sz="6" w:space="0" w:color="auto"/>
              <w:bottom w:val="single" w:sz="6" w:space="0" w:color="auto"/>
              <w:right w:val="single" w:sz="6" w:space="0" w:color="auto"/>
            </w:tcBorders>
          </w:tcPr>
          <w:p w14:paraId="45B69420" w14:textId="4FD66A56"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5D768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499654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CFF44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3DBB95D"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5F62EFA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1902BA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E7DE5E"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32E8441E"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4AF32D65"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Divulgación de la danza, música y versos culturales ancestrales Reinado</w:t>
            </w:r>
          </w:p>
        </w:tc>
        <w:tc>
          <w:tcPr>
            <w:tcW w:w="540" w:type="dxa"/>
            <w:tcBorders>
              <w:top w:val="single" w:sz="6" w:space="0" w:color="auto"/>
              <w:left w:val="single" w:sz="6" w:space="0" w:color="auto"/>
              <w:bottom w:val="single" w:sz="6" w:space="0" w:color="auto"/>
              <w:right w:val="single" w:sz="6" w:space="0" w:color="auto"/>
            </w:tcBorders>
          </w:tcPr>
          <w:p w14:paraId="6E2153BB" w14:textId="6FBA39FC"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F96172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C042F6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79C6222"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56D7DA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47A5E90"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558A8D8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F65793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4224F1CD"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138A0685"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Festival cultural y artístico de grupos juveniles de la parroquia baile popular</w:t>
            </w:r>
          </w:p>
        </w:tc>
        <w:tc>
          <w:tcPr>
            <w:tcW w:w="540" w:type="dxa"/>
            <w:tcBorders>
              <w:top w:val="single" w:sz="6" w:space="0" w:color="auto"/>
              <w:left w:val="single" w:sz="6" w:space="0" w:color="auto"/>
              <w:bottom w:val="single" w:sz="6" w:space="0" w:color="auto"/>
              <w:right w:val="single" w:sz="6" w:space="0" w:color="auto"/>
            </w:tcBorders>
          </w:tcPr>
          <w:p w14:paraId="3128EB11" w14:textId="564F6318"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9CEC159"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BDC227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722EC6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1D2DABF"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11E89E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B9C7B4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D32D51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26A5186A" w14:textId="77777777" w:rsidTr="00237B56">
        <w:tblPrEx>
          <w:tblCellMar>
            <w:top w:w="0" w:type="dxa"/>
            <w:bottom w:w="0" w:type="dxa"/>
          </w:tblCellMar>
        </w:tblPrEx>
        <w:trPr>
          <w:trHeight w:val="835"/>
        </w:trPr>
        <w:tc>
          <w:tcPr>
            <w:tcW w:w="4361" w:type="dxa"/>
            <w:tcBorders>
              <w:top w:val="single" w:sz="6" w:space="0" w:color="auto"/>
              <w:left w:val="single" w:sz="6" w:space="0" w:color="auto"/>
              <w:bottom w:val="single" w:sz="6" w:space="0" w:color="auto"/>
              <w:right w:val="single" w:sz="6" w:space="0" w:color="auto"/>
            </w:tcBorders>
          </w:tcPr>
          <w:p w14:paraId="1E5D0C48" w14:textId="45500BC0"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lastRenderedPageBreak/>
              <w:t>Participación en el desfile cívico y programa social y cultura por las fiestas de fundación de la parroquia Tonchig</w:t>
            </w:r>
            <w:r w:rsidR="00800FCD">
              <w:rPr>
                <w:rFonts w:ascii="Calibri" w:hAnsi="Calibri" w:cs="Calibri"/>
                <w:color w:val="000000"/>
                <w:sz w:val="20"/>
                <w:szCs w:val="20"/>
              </w:rPr>
              <w:t>ü</w:t>
            </w:r>
            <w:r>
              <w:rPr>
                <w:rFonts w:ascii="Calibri" w:hAnsi="Calibri" w:cs="Calibri"/>
                <w:color w:val="000000"/>
                <w:sz w:val="20"/>
                <w:szCs w:val="20"/>
              </w:rPr>
              <w:t>e.</w:t>
            </w:r>
          </w:p>
        </w:tc>
        <w:tc>
          <w:tcPr>
            <w:tcW w:w="540" w:type="dxa"/>
            <w:tcBorders>
              <w:top w:val="single" w:sz="6" w:space="0" w:color="auto"/>
              <w:left w:val="single" w:sz="6" w:space="0" w:color="auto"/>
              <w:bottom w:val="single" w:sz="6" w:space="0" w:color="auto"/>
              <w:right w:val="single" w:sz="6" w:space="0" w:color="auto"/>
            </w:tcBorders>
          </w:tcPr>
          <w:p w14:paraId="72ACF295" w14:textId="3E9974F3"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FE32275"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7ADC4B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613F3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DC399A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3EB09C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E36DF7"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1FE5F9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21B616CB" w14:textId="77777777" w:rsidTr="00237B56">
        <w:tblPrEx>
          <w:tblCellMar>
            <w:top w:w="0" w:type="dxa"/>
            <w:bottom w:w="0" w:type="dxa"/>
          </w:tblCellMar>
        </w:tblPrEx>
        <w:trPr>
          <w:trHeight w:val="557"/>
        </w:trPr>
        <w:tc>
          <w:tcPr>
            <w:tcW w:w="4361" w:type="dxa"/>
            <w:tcBorders>
              <w:top w:val="single" w:sz="6" w:space="0" w:color="auto"/>
              <w:left w:val="single" w:sz="6" w:space="0" w:color="auto"/>
              <w:bottom w:val="single" w:sz="6" w:space="0" w:color="auto"/>
              <w:right w:val="single" w:sz="6" w:space="0" w:color="auto"/>
            </w:tcBorders>
          </w:tcPr>
          <w:p w14:paraId="26A67313"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Sesión solemne 68 aniversario de parroquialización</w:t>
            </w:r>
          </w:p>
        </w:tc>
        <w:tc>
          <w:tcPr>
            <w:tcW w:w="540" w:type="dxa"/>
            <w:tcBorders>
              <w:top w:val="single" w:sz="6" w:space="0" w:color="auto"/>
              <w:left w:val="single" w:sz="6" w:space="0" w:color="auto"/>
              <w:bottom w:val="single" w:sz="6" w:space="0" w:color="auto"/>
              <w:right w:val="single" w:sz="6" w:space="0" w:color="auto"/>
            </w:tcBorders>
          </w:tcPr>
          <w:p w14:paraId="5A996E33" w14:textId="202850F7"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B25939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B9CB5E3"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5FACD1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9A9624"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627EB20D"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318187C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143663D"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r w:rsidR="00237B56" w14:paraId="72FA8AA0" w14:textId="77777777" w:rsidTr="00237B56">
        <w:tblPrEx>
          <w:tblCellMar>
            <w:top w:w="0" w:type="dxa"/>
            <w:bottom w:w="0" w:type="dxa"/>
          </w:tblCellMar>
        </w:tblPrEx>
        <w:trPr>
          <w:trHeight w:val="1111"/>
        </w:trPr>
        <w:tc>
          <w:tcPr>
            <w:tcW w:w="4361" w:type="dxa"/>
            <w:tcBorders>
              <w:top w:val="single" w:sz="6" w:space="0" w:color="auto"/>
              <w:left w:val="single" w:sz="6" w:space="0" w:color="auto"/>
              <w:bottom w:val="single" w:sz="6" w:space="0" w:color="auto"/>
              <w:right w:val="single" w:sz="6" w:space="0" w:color="auto"/>
            </w:tcBorders>
          </w:tcPr>
          <w:p w14:paraId="61951B0C" w14:textId="77777777" w:rsidR="00237B56" w:rsidRDefault="00237B56">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2. Monitorear y evaluar. Se contará con un informe de seguimiento y monitoreo de las estrategias emprendidas en la ejecución del proyecto</w:t>
            </w:r>
          </w:p>
        </w:tc>
        <w:tc>
          <w:tcPr>
            <w:tcW w:w="540" w:type="dxa"/>
            <w:tcBorders>
              <w:top w:val="single" w:sz="6" w:space="0" w:color="auto"/>
              <w:left w:val="single" w:sz="6" w:space="0" w:color="auto"/>
              <w:bottom w:val="single" w:sz="6" w:space="0" w:color="auto"/>
              <w:right w:val="single" w:sz="6" w:space="0" w:color="auto"/>
            </w:tcBorders>
          </w:tcPr>
          <w:p w14:paraId="303B8921" w14:textId="45B6E088" w:rsidR="00237B56" w:rsidRDefault="00237B56">
            <w:pPr>
              <w:autoSpaceDE w:val="0"/>
              <w:autoSpaceDN w:val="0"/>
              <w:adjustRightInd w:val="0"/>
              <w:spacing w:after="0" w:line="240" w:lineRule="auto"/>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70894C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F413FD6"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53AB39C"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58092A5B"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2AAD838"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1F35E384"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1660C80" w14:textId="77777777" w:rsidR="00237B56" w:rsidRDefault="00237B56">
            <w:pPr>
              <w:autoSpaceDE w:val="0"/>
              <w:autoSpaceDN w:val="0"/>
              <w:adjustRightInd w:val="0"/>
              <w:spacing w:after="0" w:line="240" w:lineRule="auto"/>
              <w:jc w:val="right"/>
              <w:rPr>
                <w:rFonts w:ascii="Calibri" w:hAnsi="Calibri" w:cs="Calibri"/>
                <w:color w:val="000000"/>
                <w:sz w:val="20"/>
                <w:szCs w:val="20"/>
              </w:rPr>
            </w:pPr>
          </w:p>
        </w:tc>
      </w:tr>
      <w:tr w:rsidR="00237B56" w14:paraId="5F367350" w14:textId="77777777" w:rsidTr="00237B56">
        <w:tblPrEx>
          <w:tblCellMar>
            <w:top w:w="0" w:type="dxa"/>
            <w:bottom w:w="0" w:type="dxa"/>
          </w:tblCellMar>
        </w:tblPrEx>
        <w:trPr>
          <w:trHeight w:val="386"/>
        </w:trPr>
        <w:tc>
          <w:tcPr>
            <w:tcW w:w="4361" w:type="dxa"/>
            <w:tcBorders>
              <w:top w:val="single" w:sz="6" w:space="0" w:color="auto"/>
              <w:left w:val="single" w:sz="6" w:space="0" w:color="auto"/>
              <w:bottom w:val="single" w:sz="6" w:space="0" w:color="auto"/>
              <w:right w:val="single" w:sz="6" w:space="0" w:color="auto"/>
            </w:tcBorders>
          </w:tcPr>
          <w:p w14:paraId="10A50D58"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Informe del proyecto</w:t>
            </w:r>
          </w:p>
        </w:tc>
        <w:tc>
          <w:tcPr>
            <w:tcW w:w="540" w:type="dxa"/>
            <w:tcBorders>
              <w:top w:val="single" w:sz="6" w:space="0" w:color="auto"/>
              <w:left w:val="single" w:sz="6" w:space="0" w:color="auto"/>
              <w:bottom w:val="single" w:sz="6" w:space="0" w:color="auto"/>
              <w:right w:val="single" w:sz="6" w:space="0" w:color="auto"/>
            </w:tcBorders>
          </w:tcPr>
          <w:p w14:paraId="26FDAE21"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6D0DF490"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4B6C2A94"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FAA49C2"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12DC50BA"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9119A5B"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235B6409"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c>
          <w:tcPr>
            <w:tcW w:w="540" w:type="dxa"/>
            <w:tcBorders>
              <w:top w:val="single" w:sz="6" w:space="0" w:color="auto"/>
              <w:left w:val="single" w:sz="6" w:space="0" w:color="auto"/>
              <w:bottom w:val="single" w:sz="6" w:space="0" w:color="auto"/>
              <w:right w:val="single" w:sz="6" w:space="0" w:color="auto"/>
            </w:tcBorders>
          </w:tcPr>
          <w:p w14:paraId="041971FC" w14:textId="77777777" w:rsidR="00237B56" w:rsidRDefault="00237B56">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x</w:t>
            </w:r>
          </w:p>
        </w:tc>
      </w:tr>
    </w:tbl>
    <w:p w14:paraId="1B94A380" w14:textId="6D4A8609" w:rsidR="00E57AB6" w:rsidRDefault="00E57AB6" w:rsidP="00E57AB6">
      <w:pPr>
        <w:jc w:val="both"/>
        <w:rPr>
          <w:rFonts w:ascii="Times New Roman" w:hAnsi="Times New Roman" w:cs="Times New Roman"/>
          <w:b/>
          <w:bCs/>
          <w:sz w:val="24"/>
          <w:szCs w:val="24"/>
        </w:rPr>
      </w:pPr>
    </w:p>
    <w:p w14:paraId="5F04EE85" w14:textId="77777777" w:rsidR="00800FCD" w:rsidRPr="00E57AB6" w:rsidRDefault="00800FCD" w:rsidP="00E57AB6">
      <w:pPr>
        <w:jc w:val="both"/>
        <w:rPr>
          <w:rFonts w:ascii="Times New Roman" w:hAnsi="Times New Roman" w:cs="Times New Roman"/>
          <w:b/>
          <w:bCs/>
          <w:sz w:val="24"/>
          <w:szCs w:val="24"/>
        </w:rPr>
      </w:pPr>
    </w:p>
    <w:p w14:paraId="104B09F6" w14:textId="77777777" w:rsidR="00CA524F" w:rsidRPr="00E57AB6" w:rsidRDefault="00CA524F" w:rsidP="00123B64">
      <w:pPr>
        <w:pStyle w:val="Prrafodelista"/>
        <w:numPr>
          <w:ilvl w:val="0"/>
          <w:numId w:val="1"/>
        </w:numPr>
        <w:jc w:val="both"/>
        <w:rPr>
          <w:rFonts w:ascii="Times New Roman" w:hAnsi="Times New Roman" w:cs="Times New Roman"/>
          <w:b/>
          <w:bCs/>
          <w:sz w:val="24"/>
          <w:szCs w:val="24"/>
        </w:rPr>
      </w:pPr>
      <w:r w:rsidRPr="00E57AB6">
        <w:rPr>
          <w:rFonts w:ascii="Times New Roman" w:hAnsi="Times New Roman" w:cs="Times New Roman"/>
          <w:b/>
          <w:bCs/>
          <w:sz w:val="24"/>
          <w:szCs w:val="24"/>
        </w:rPr>
        <w:t>CONCLUSIONES</w:t>
      </w:r>
    </w:p>
    <w:p w14:paraId="0A01989E" w14:textId="7A9A8B1A" w:rsidR="00B52F41" w:rsidRPr="00E57AB6" w:rsidRDefault="00B52F41" w:rsidP="00123B64">
      <w:pPr>
        <w:jc w:val="both"/>
        <w:rPr>
          <w:rFonts w:ascii="Times New Roman" w:hAnsi="Times New Roman" w:cs="Times New Roman"/>
          <w:sz w:val="24"/>
          <w:szCs w:val="24"/>
        </w:rPr>
      </w:pPr>
      <w:r w:rsidRPr="00E57AB6">
        <w:rPr>
          <w:rFonts w:ascii="Times New Roman" w:hAnsi="Times New Roman" w:cs="Times New Roman"/>
          <w:sz w:val="24"/>
          <w:szCs w:val="24"/>
        </w:rPr>
        <w:t xml:space="preserve">Al examinar la realidad dentro de la parroquia se evidencia la falta de trabajo y compromiso con </w:t>
      </w:r>
      <w:r w:rsidR="00A61A9F" w:rsidRPr="00E57AB6">
        <w:rPr>
          <w:rFonts w:ascii="Times New Roman" w:hAnsi="Times New Roman" w:cs="Times New Roman"/>
          <w:sz w:val="24"/>
          <w:szCs w:val="24"/>
        </w:rPr>
        <w:t>la cultura</w:t>
      </w:r>
      <w:r w:rsidRPr="00E57AB6">
        <w:rPr>
          <w:rFonts w:ascii="Times New Roman" w:hAnsi="Times New Roman" w:cs="Times New Roman"/>
          <w:sz w:val="24"/>
          <w:szCs w:val="24"/>
        </w:rPr>
        <w:t>, podemos concluir que:</w:t>
      </w:r>
    </w:p>
    <w:p w14:paraId="7A489A72" w14:textId="61E96272" w:rsidR="00B52F41" w:rsidRPr="00E57AB6" w:rsidRDefault="00B52F41" w:rsidP="00123B64">
      <w:pPr>
        <w:pStyle w:val="Prrafodelista"/>
        <w:numPr>
          <w:ilvl w:val="0"/>
          <w:numId w:val="5"/>
        </w:numPr>
        <w:jc w:val="both"/>
        <w:rPr>
          <w:rFonts w:ascii="Times New Roman" w:hAnsi="Times New Roman" w:cs="Times New Roman"/>
          <w:sz w:val="24"/>
          <w:szCs w:val="24"/>
        </w:rPr>
      </w:pPr>
      <w:r w:rsidRPr="00E57AB6">
        <w:rPr>
          <w:rFonts w:ascii="Times New Roman" w:hAnsi="Times New Roman" w:cs="Times New Roman"/>
          <w:sz w:val="24"/>
          <w:szCs w:val="24"/>
        </w:rPr>
        <w:t>L</w:t>
      </w:r>
      <w:r w:rsidR="00A61A9F" w:rsidRPr="00E57AB6">
        <w:rPr>
          <w:rFonts w:ascii="Times New Roman" w:hAnsi="Times New Roman" w:cs="Times New Roman"/>
          <w:sz w:val="24"/>
          <w:szCs w:val="24"/>
        </w:rPr>
        <w:t>a cultura</w:t>
      </w:r>
      <w:r w:rsidRPr="00E57AB6">
        <w:rPr>
          <w:rFonts w:ascii="Times New Roman" w:hAnsi="Times New Roman" w:cs="Times New Roman"/>
          <w:sz w:val="24"/>
          <w:szCs w:val="24"/>
        </w:rPr>
        <w:t>, merecen la atención de todos los sectores de la sociedad.</w:t>
      </w:r>
    </w:p>
    <w:p w14:paraId="4E59F855" w14:textId="7D896C6D" w:rsidR="00B52F41" w:rsidRPr="00E57AB6" w:rsidRDefault="00B52F41" w:rsidP="00123B64">
      <w:pPr>
        <w:pStyle w:val="Prrafodelista"/>
        <w:numPr>
          <w:ilvl w:val="0"/>
          <w:numId w:val="5"/>
        </w:numPr>
        <w:jc w:val="both"/>
        <w:rPr>
          <w:rFonts w:ascii="Times New Roman" w:hAnsi="Times New Roman" w:cs="Times New Roman"/>
          <w:sz w:val="24"/>
          <w:szCs w:val="24"/>
        </w:rPr>
      </w:pPr>
      <w:r w:rsidRPr="00E57AB6">
        <w:rPr>
          <w:rFonts w:ascii="Times New Roman" w:hAnsi="Times New Roman" w:cs="Times New Roman"/>
          <w:sz w:val="24"/>
          <w:szCs w:val="24"/>
        </w:rPr>
        <w:t>El propósito del proyecto es contribuir al desarrollo de la</w:t>
      </w:r>
      <w:r w:rsidR="00A61A9F" w:rsidRPr="00E57AB6">
        <w:rPr>
          <w:rFonts w:ascii="Times New Roman" w:hAnsi="Times New Roman" w:cs="Times New Roman"/>
          <w:sz w:val="24"/>
          <w:szCs w:val="24"/>
        </w:rPr>
        <w:t xml:space="preserve"> cultura de la parroquia</w:t>
      </w:r>
      <w:r w:rsidRPr="00E57AB6">
        <w:rPr>
          <w:rFonts w:ascii="Times New Roman" w:hAnsi="Times New Roman" w:cs="Times New Roman"/>
          <w:sz w:val="24"/>
          <w:szCs w:val="24"/>
        </w:rPr>
        <w:t>.</w:t>
      </w:r>
    </w:p>
    <w:p w14:paraId="55FF7C2C" w14:textId="77777777" w:rsidR="008F5DCF" w:rsidRPr="00E57AB6" w:rsidRDefault="008F5DCF" w:rsidP="00123B64">
      <w:pPr>
        <w:spacing w:after="0" w:line="240" w:lineRule="auto"/>
        <w:jc w:val="both"/>
        <w:rPr>
          <w:rStyle w:val="Textoennegrita"/>
          <w:rFonts w:ascii="Times New Roman" w:hAnsi="Times New Roman" w:cs="Times New Roman"/>
          <w:sz w:val="24"/>
          <w:szCs w:val="24"/>
          <w:shd w:val="clear" w:color="auto" w:fill="FFFFFF"/>
        </w:rPr>
      </w:pPr>
      <w:r w:rsidRPr="00E57AB6">
        <w:rPr>
          <w:rStyle w:val="Textoennegrita"/>
          <w:rFonts w:ascii="Times New Roman" w:hAnsi="Times New Roman" w:cs="Times New Roman"/>
          <w:sz w:val="24"/>
          <w:szCs w:val="24"/>
          <w:shd w:val="clear" w:color="auto" w:fill="FFFFFF"/>
        </w:rPr>
        <w:t>ANEXOS</w:t>
      </w:r>
    </w:p>
    <w:p w14:paraId="00514959" w14:textId="3DC26337" w:rsidR="008F5DCF" w:rsidRPr="00E57AB6" w:rsidRDefault="008F5DCF" w:rsidP="00E42352">
      <w:pPr>
        <w:pStyle w:val="NormalWeb"/>
        <w:shd w:val="clear" w:color="auto" w:fill="FFFFFF"/>
        <w:spacing w:before="0" w:beforeAutospacing="0" w:after="0" w:afterAutospacing="0"/>
        <w:ind w:left="720" w:right="300"/>
        <w:jc w:val="both"/>
      </w:pPr>
      <w:r w:rsidRPr="00E57AB6">
        <w:t xml:space="preserve">–          </w:t>
      </w:r>
      <w:r w:rsidR="00E42352" w:rsidRPr="00E57AB6">
        <w:t>Certificación presupuestaria</w:t>
      </w:r>
    </w:p>
    <w:p w14:paraId="497793FA" w14:textId="6ACFB96A" w:rsidR="008F5DCF" w:rsidRPr="00E57AB6" w:rsidRDefault="008F5DCF" w:rsidP="00123B64">
      <w:pPr>
        <w:pStyle w:val="NormalWeb"/>
        <w:shd w:val="clear" w:color="auto" w:fill="FFFFFF"/>
        <w:spacing w:before="0" w:beforeAutospacing="0" w:after="0" w:afterAutospacing="0"/>
        <w:ind w:left="720" w:right="300"/>
        <w:jc w:val="both"/>
      </w:pPr>
      <w:r w:rsidRPr="00E57AB6">
        <w:t>–          C</w:t>
      </w:r>
      <w:r w:rsidR="00E42352" w:rsidRPr="00E57AB6">
        <w:t>ertificación POA</w:t>
      </w:r>
    </w:p>
    <w:p w14:paraId="0AB17C70" w14:textId="77777777" w:rsidR="008F5DCF" w:rsidRPr="00E57AB6" w:rsidRDefault="008F5DCF" w:rsidP="00123B64">
      <w:pPr>
        <w:jc w:val="both"/>
        <w:rPr>
          <w:rFonts w:ascii="Times New Roman" w:hAnsi="Times New Roman" w:cs="Times New Roman"/>
          <w:sz w:val="24"/>
          <w:szCs w:val="24"/>
        </w:rPr>
      </w:pPr>
    </w:p>
    <w:p w14:paraId="36ECAC1B" w14:textId="2729D3DD" w:rsidR="00B52F41" w:rsidRPr="00E57AB6" w:rsidRDefault="00B52F41" w:rsidP="00123B64">
      <w:pPr>
        <w:jc w:val="both"/>
        <w:rPr>
          <w:rFonts w:ascii="Times New Roman" w:hAnsi="Times New Roman" w:cs="Times New Roman"/>
          <w:sz w:val="24"/>
          <w:szCs w:val="24"/>
        </w:rPr>
      </w:pPr>
      <w:r w:rsidRPr="00E57AB6">
        <w:rPr>
          <w:rFonts w:ascii="Times New Roman" w:hAnsi="Times New Roman" w:cs="Times New Roman"/>
          <w:sz w:val="24"/>
          <w:szCs w:val="24"/>
        </w:rPr>
        <w:t xml:space="preserve">Atentamente, </w:t>
      </w:r>
    </w:p>
    <w:p w14:paraId="01616485" w14:textId="77777777" w:rsidR="00B52F41" w:rsidRPr="00E57AB6" w:rsidRDefault="00B52F41" w:rsidP="00123B64">
      <w:pPr>
        <w:jc w:val="both"/>
        <w:rPr>
          <w:rFonts w:ascii="Times New Roman" w:hAnsi="Times New Roman" w:cs="Times New Roman"/>
          <w:sz w:val="24"/>
          <w:szCs w:val="24"/>
        </w:rPr>
      </w:pPr>
    </w:p>
    <w:p w14:paraId="1059EA7B" w14:textId="5B3F49D8" w:rsidR="00B52F41" w:rsidRDefault="00B52F41" w:rsidP="00123B64">
      <w:pPr>
        <w:jc w:val="both"/>
        <w:rPr>
          <w:rFonts w:ascii="Times New Roman" w:hAnsi="Times New Roman" w:cs="Times New Roman"/>
          <w:sz w:val="24"/>
          <w:szCs w:val="24"/>
        </w:rPr>
      </w:pPr>
    </w:p>
    <w:p w14:paraId="2600C208" w14:textId="77777777" w:rsidR="00800FCD" w:rsidRPr="00E57AB6" w:rsidRDefault="00800FCD" w:rsidP="00123B64">
      <w:pPr>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42"/>
      </w:tblGrid>
      <w:tr w:rsidR="00B52F41" w:rsidRPr="00E57AB6" w14:paraId="7AED013E" w14:textId="77777777" w:rsidTr="006D427C">
        <w:tc>
          <w:tcPr>
            <w:tcW w:w="4414" w:type="dxa"/>
          </w:tcPr>
          <w:p w14:paraId="648531F2" w14:textId="53004211" w:rsidR="00B52F41" w:rsidRPr="00F83BD2" w:rsidRDefault="00B52F41" w:rsidP="00123B64">
            <w:pPr>
              <w:jc w:val="both"/>
              <w:rPr>
                <w:rFonts w:ascii="Times New Roman" w:hAnsi="Times New Roman" w:cs="Times New Roman"/>
                <w:sz w:val="24"/>
                <w:szCs w:val="24"/>
              </w:rPr>
            </w:pPr>
            <w:r w:rsidRPr="00F83BD2">
              <w:rPr>
                <w:rFonts w:ascii="Times New Roman" w:hAnsi="Times New Roman" w:cs="Times New Roman"/>
                <w:sz w:val="24"/>
                <w:szCs w:val="24"/>
              </w:rPr>
              <w:t xml:space="preserve">Sr. </w:t>
            </w:r>
            <w:r w:rsidR="00F83BD2" w:rsidRPr="00F83BD2">
              <w:rPr>
                <w:rFonts w:ascii="Times New Roman" w:hAnsi="Times New Roman" w:cs="Times New Roman"/>
                <w:sz w:val="24"/>
                <w:szCs w:val="24"/>
              </w:rPr>
              <w:t>Ángel Vilcacundo Sinchiguano</w:t>
            </w:r>
          </w:p>
          <w:p w14:paraId="64D9FE45" w14:textId="1C1192B4" w:rsidR="00B52F41" w:rsidRPr="00F83BD2" w:rsidRDefault="00B52F41" w:rsidP="00F83BD2">
            <w:pPr>
              <w:rPr>
                <w:rFonts w:ascii="Times New Roman" w:hAnsi="Times New Roman" w:cs="Times New Roman"/>
                <w:sz w:val="24"/>
                <w:szCs w:val="24"/>
              </w:rPr>
            </w:pPr>
            <w:r w:rsidRPr="00F83BD2">
              <w:rPr>
                <w:rFonts w:ascii="Times New Roman" w:hAnsi="Times New Roman" w:cs="Times New Roman"/>
                <w:sz w:val="24"/>
                <w:szCs w:val="24"/>
              </w:rPr>
              <w:t xml:space="preserve">PRESIDENTE DEL GAD PARROQUIAL </w:t>
            </w:r>
          </w:p>
        </w:tc>
        <w:tc>
          <w:tcPr>
            <w:tcW w:w="4414" w:type="dxa"/>
          </w:tcPr>
          <w:p w14:paraId="19FC8E10" w14:textId="2F0D9478" w:rsidR="00B52F41" w:rsidRPr="00F83BD2" w:rsidRDefault="005A449B" w:rsidP="00123B64">
            <w:pPr>
              <w:jc w:val="both"/>
              <w:rPr>
                <w:rFonts w:ascii="Times New Roman" w:hAnsi="Times New Roman" w:cs="Times New Roman"/>
                <w:sz w:val="24"/>
                <w:szCs w:val="24"/>
              </w:rPr>
            </w:pPr>
            <w:r w:rsidRPr="00F83BD2">
              <w:rPr>
                <w:rFonts w:ascii="Times New Roman" w:hAnsi="Times New Roman" w:cs="Times New Roman"/>
                <w:sz w:val="24"/>
                <w:szCs w:val="24"/>
              </w:rPr>
              <w:t>S</w:t>
            </w:r>
            <w:r w:rsidR="00F83BD2" w:rsidRPr="00F83BD2">
              <w:rPr>
                <w:rFonts w:ascii="Times New Roman" w:hAnsi="Times New Roman" w:cs="Times New Roman"/>
                <w:sz w:val="24"/>
                <w:szCs w:val="24"/>
              </w:rPr>
              <w:t>eño</w:t>
            </w:r>
            <w:r w:rsidRPr="00F83BD2">
              <w:rPr>
                <w:rFonts w:ascii="Times New Roman" w:hAnsi="Times New Roman" w:cs="Times New Roman"/>
                <w:sz w:val="24"/>
                <w:szCs w:val="24"/>
              </w:rPr>
              <w:t>r</w:t>
            </w:r>
            <w:r w:rsidR="00F83BD2" w:rsidRPr="00F83BD2">
              <w:rPr>
                <w:rFonts w:ascii="Times New Roman" w:hAnsi="Times New Roman" w:cs="Times New Roman"/>
                <w:sz w:val="24"/>
                <w:szCs w:val="24"/>
              </w:rPr>
              <w:t>ita Quintero Orrego Letty Leonor</w:t>
            </w:r>
          </w:p>
          <w:p w14:paraId="08E2ABFF" w14:textId="77777777" w:rsidR="00B52F41" w:rsidRPr="00F83BD2" w:rsidRDefault="00B52F41" w:rsidP="00123B64">
            <w:pPr>
              <w:jc w:val="both"/>
              <w:rPr>
                <w:rFonts w:ascii="Times New Roman" w:hAnsi="Times New Roman" w:cs="Times New Roman"/>
                <w:sz w:val="24"/>
                <w:szCs w:val="24"/>
              </w:rPr>
            </w:pPr>
            <w:r w:rsidRPr="00F83BD2">
              <w:rPr>
                <w:rFonts w:ascii="Times New Roman" w:hAnsi="Times New Roman" w:cs="Times New Roman"/>
                <w:sz w:val="24"/>
                <w:szCs w:val="24"/>
              </w:rPr>
              <w:t>VOCAL COMISION SOCIALES</w:t>
            </w:r>
          </w:p>
        </w:tc>
      </w:tr>
      <w:tr w:rsidR="00B52F41" w:rsidRPr="00E57AB6" w14:paraId="22E5437D" w14:textId="77777777" w:rsidTr="006D427C">
        <w:tc>
          <w:tcPr>
            <w:tcW w:w="8828" w:type="dxa"/>
            <w:gridSpan w:val="2"/>
            <w:vAlign w:val="center"/>
          </w:tcPr>
          <w:p w14:paraId="71559CC9" w14:textId="77777777" w:rsidR="00B52F41" w:rsidRPr="00E57AB6" w:rsidRDefault="00B52F41" w:rsidP="00123B64">
            <w:pPr>
              <w:jc w:val="both"/>
              <w:rPr>
                <w:rFonts w:ascii="Times New Roman" w:hAnsi="Times New Roman" w:cs="Times New Roman"/>
                <w:b/>
                <w:bCs/>
                <w:sz w:val="24"/>
                <w:szCs w:val="24"/>
              </w:rPr>
            </w:pPr>
          </w:p>
          <w:p w14:paraId="7C6CAF32" w14:textId="77777777" w:rsidR="00B52F41" w:rsidRPr="00E57AB6" w:rsidRDefault="00B52F41" w:rsidP="00123B64">
            <w:pPr>
              <w:jc w:val="both"/>
              <w:rPr>
                <w:rFonts w:ascii="Times New Roman" w:hAnsi="Times New Roman" w:cs="Times New Roman"/>
                <w:b/>
                <w:bCs/>
                <w:sz w:val="24"/>
                <w:szCs w:val="24"/>
              </w:rPr>
            </w:pPr>
          </w:p>
          <w:p w14:paraId="708A0BD2" w14:textId="77777777" w:rsidR="00B52F41" w:rsidRPr="00E57AB6" w:rsidRDefault="00B52F41" w:rsidP="00123B64">
            <w:pPr>
              <w:jc w:val="both"/>
              <w:rPr>
                <w:rFonts w:ascii="Times New Roman" w:hAnsi="Times New Roman" w:cs="Times New Roman"/>
                <w:b/>
                <w:bCs/>
                <w:sz w:val="24"/>
                <w:szCs w:val="24"/>
              </w:rPr>
            </w:pPr>
          </w:p>
          <w:p w14:paraId="7AF45E76" w14:textId="0620693A" w:rsidR="00B52F41" w:rsidRDefault="00B52F41" w:rsidP="00123B64">
            <w:pPr>
              <w:jc w:val="both"/>
              <w:rPr>
                <w:rFonts w:ascii="Times New Roman" w:hAnsi="Times New Roman" w:cs="Times New Roman"/>
                <w:b/>
                <w:bCs/>
                <w:sz w:val="24"/>
                <w:szCs w:val="24"/>
              </w:rPr>
            </w:pPr>
          </w:p>
          <w:p w14:paraId="24719204" w14:textId="77777777" w:rsidR="00800FCD" w:rsidRPr="00E57AB6" w:rsidRDefault="00800FCD" w:rsidP="00123B64">
            <w:pPr>
              <w:jc w:val="both"/>
              <w:rPr>
                <w:rFonts w:ascii="Times New Roman" w:hAnsi="Times New Roman" w:cs="Times New Roman"/>
                <w:b/>
                <w:bCs/>
                <w:sz w:val="24"/>
                <w:szCs w:val="24"/>
              </w:rPr>
            </w:pPr>
          </w:p>
          <w:p w14:paraId="28774B6A" w14:textId="77777777" w:rsidR="00B52F41" w:rsidRPr="00E57AB6" w:rsidRDefault="00B52F41" w:rsidP="00123B64">
            <w:pPr>
              <w:jc w:val="both"/>
              <w:rPr>
                <w:rFonts w:ascii="Times New Roman" w:hAnsi="Times New Roman" w:cs="Times New Roman"/>
                <w:b/>
                <w:bCs/>
                <w:sz w:val="24"/>
                <w:szCs w:val="24"/>
              </w:rPr>
            </w:pPr>
          </w:p>
          <w:p w14:paraId="05337A3E" w14:textId="77777777" w:rsidR="00B52F41" w:rsidRPr="00E57AB6" w:rsidRDefault="00B52F41" w:rsidP="00123B64">
            <w:pPr>
              <w:jc w:val="both"/>
              <w:rPr>
                <w:rFonts w:ascii="Times New Roman" w:hAnsi="Times New Roman" w:cs="Times New Roman"/>
                <w:b/>
                <w:bCs/>
                <w:sz w:val="24"/>
                <w:szCs w:val="24"/>
              </w:rPr>
            </w:pPr>
            <w:r w:rsidRPr="00F83BD2">
              <w:rPr>
                <w:rFonts w:ascii="Times New Roman" w:hAnsi="Times New Roman" w:cs="Times New Roman"/>
                <w:sz w:val="24"/>
                <w:szCs w:val="24"/>
              </w:rPr>
              <w:t>VOCAL COMISION SOCIALES</w:t>
            </w:r>
          </w:p>
        </w:tc>
      </w:tr>
    </w:tbl>
    <w:p w14:paraId="46E6F162" w14:textId="77777777" w:rsidR="00201039" w:rsidRPr="00E57AB6" w:rsidRDefault="00201039" w:rsidP="00123B64">
      <w:pPr>
        <w:spacing w:after="0" w:line="240" w:lineRule="auto"/>
        <w:jc w:val="both"/>
        <w:rPr>
          <w:rFonts w:ascii="Times New Roman" w:hAnsi="Times New Roman" w:cs="Times New Roman"/>
          <w:sz w:val="24"/>
          <w:szCs w:val="24"/>
          <w:lang w:val="es-ES"/>
        </w:rPr>
      </w:pPr>
    </w:p>
    <w:sectPr w:rsidR="00201039" w:rsidRPr="00E57AB6">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24F61" w14:textId="77777777" w:rsidR="00841CD9" w:rsidRDefault="00841CD9" w:rsidP="00B2563F">
      <w:pPr>
        <w:spacing w:after="0" w:line="240" w:lineRule="auto"/>
      </w:pPr>
      <w:r>
        <w:separator/>
      </w:r>
    </w:p>
  </w:endnote>
  <w:endnote w:type="continuationSeparator" w:id="0">
    <w:p w14:paraId="3C4E5BED" w14:textId="77777777" w:rsidR="00841CD9" w:rsidRDefault="00841CD9" w:rsidP="00B25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236538"/>
      <w:docPartObj>
        <w:docPartGallery w:val="Page Numbers (Bottom of Page)"/>
        <w:docPartUnique/>
      </w:docPartObj>
    </w:sdtPr>
    <w:sdtEndPr/>
    <w:sdtContent>
      <w:sdt>
        <w:sdtPr>
          <w:id w:val="1728636285"/>
          <w:docPartObj>
            <w:docPartGallery w:val="Page Numbers (Top of Page)"/>
            <w:docPartUnique/>
          </w:docPartObj>
        </w:sdtPr>
        <w:sdtEndPr/>
        <w:sdtContent>
          <w:p w14:paraId="10A8C89C" w14:textId="3C133B4D" w:rsidR="00E32362" w:rsidRDefault="00E3236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79E07773" w14:textId="77777777" w:rsidR="00E32362" w:rsidRDefault="00E323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755F3" w14:textId="77777777" w:rsidR="00841CD9" w:rsidRDefault="00841CD9" w:rsidP="00B2563F">
      <w:pPr>
        <w:spacing w:after="0" w:line="240" w:lineRule="auto"/>
      </w:pPr>
      <w:r>
        <w:separator/>
      </w:r>
    </w:p>
  </w:footnote>
  <w:footnote w:type="continuationSeparator" w:id="0">
    <w:p w14:paraId="124ABC75" w14:textId="77777777" w:rsidR="00841CD9" w:rsidRDefault="00841CD9" w:rsidP="00B2563F">
      <w:pPr>
        <w:spacing w:after="0" w:line="240" w:lineRule="auto"/>
      </w:pPr>
      <w:r>
        <w:continuationSeparator/>
      </w:r>
    </w:p>
  </w:footnote>
  <w:footnote w:id="1">
    <w:p w14:paraId="17E202AB" w14:textId="499E6BED" w:rsidR="006D427C" w:rsidRPr="00B2563F" w:rsidRDefault="006D427C">
      <w:pPr>
        <w:pStyle w:val="Textonotapie"/>
        <w:rPr>
          <w:lang w:val="es-ES"/>
        </w:rPr>
      </w:pPr>
      <w:r>
        <w:rPr>
          <w:rStyle w:val="Refdenotaalpie"/>
        </w:rPr>
        <w:footnoteRef/>
      </w:r>
      <w:r>
        <w:t xml:space="preserve"> </w:t>
      </w:r>
      <w:r>
        <w:rPr>
          <w:lang w:val="es-ES"/>
        </w:rPr>
        <w:t>Plan de Desarrollo y Ordenamiento Territorial 2019 –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50D2"/>
    <w:multiLevelType w:val="multilevel"/>
    <w:tmpl w:val="B058A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89E0C36"/>
    <w:multiLevelType w:val="hybridMultilevel"/>
    <w:tmpl w:val="2708BFB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15:restartNumberingAfterBreak="0">
    <w:nsid w:val="371D0FF7"/>
    <w:multiLevelType w:val="hybridMultilevel"/>
    <w:tmpl w:val="58C01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58E33CDD"/>
    <w:multiLevelType w:val="hybridMultilevel"/>
    <w:tmpl w:val="79900DF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62291A29"/>
    <w:multiLevelType w:val="hybridMultilevel"/>
    <w:tmpl w:val="A1F236A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76945A9A"/>
    <w:multiLevelType w:val="multilevel"/>
    <w:tmpl w:val="334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098"/>
    <w:rsid w:val="0002123A"/>
    <w:rsid w:val="00022323"/>
    <w:rsid w:val="00047333"/>
    <w:rsid w:val="000718BC"/>
    <w:rsid w:val="000D7ACC"/>
    <w:rsid w:val="000F07DE"/>
    <w:rsid w:val="00116D8A"/>
    <w:rsid w:val="00123B64"/>
    <w:rsid w:val="001359C4"/>
    <w:rsid w:val="00135B99"/>
    <w:rsid w:val="001555EE"/>
    <w:rsid w:val="001749F2"/>
    <w:rsid w:val="00186C9B"/>
    <w:rsid w:val="001E11F3"/>
    <w:rsid w:val="00201039"/>
    <w:rsid w:val="00216625"/>
    <w:rsid w:val="00225B13"/>
    <w:rsid w:val="00237B56"/>
    <w:rsid w:val="00241DFD"/>
    <w:rsid w:val="002D7ED6"/>
    <w:rsid w:val="002E06F5"/>
    <w:rsid w:val="002F6740"/>
    <w:rsid w:val="00337553"/>
    <w:rsid w:val="003558C5"/>
    <w:rsid w:val="00357E07"/>
    <w:rsid w:val="003B5D32"/>
    <w:rsid w:val="004114B6"/>
    <w:rsid w:val="00445230"/>
    <w:rsid w:val="00454271"/>
    <w:rsid w:val="00461E1E"/>
    <w:rsid w:val="004C2D36"/>
    <w:rsid w:val="004D187E"/>
    <w:rsid w:val="004D2032"/>
    <w:rsid w:val="00592478"/>
    <w:rsid w:val="005973D2"/>
    <w:rsid w:val="005A449B"/>
    <w:rsid w:val="005A5B2F"/>
    <w:rsid w:val="005B581E"/>
    <w:rsid w:val="006022F5"/>
    <w:rsid w:val="00610401"/>
    <w:rsid w:val="0061448E"/>
    <w:rsid w:val="006145A3"/>
    <w:rsid w:val="00616FB7"/>
    <w:rsid w:val="00643A56"/>
    <w:rsid w:val="006854DB"/>
    <w:rsid w:val="006A5CED"/>
    <w:rsid w:val="006C6ACA"/>
    <w:rsid w:val="006D427C"/>
    <w:rsid w:val="006E1280"/>
    <w:rsid w:val="006E73D0"/>
    <w:rsid w:val="006F0D76"/>
    <w:rsid w:val="006F6D57"/>
    <w:rsid w:val="0070589C"/>
    <w:rsid w:val="007063DF"/>
    <w:rsid w:val="00742274"/>
    <w:rsid w:val="00754604"/>
    <w:rsid w:val="007676FA"/>
    <w:rsid w:val="00795373"/>
    <w:rsid w:val="007D7082"/>
    <w:rsid w:val="007E600D"/>
    <w:rsid w:val="007E7232"/>
    <w:rsid w:val="007F447D"/>
    <w:rsid w:val="00800FCD"/>
    <w:rsid w:val="00811A2E"/>
    <w:rsid w:val="00816796"/>
    <w:rsid w:val="00824FAF"/>
    <w:rsid w:val="00832C38"/>
    <w:rsid w:val="00841CD9"/>
    <w:rsid w:val="00842A1C"/>
    <w:rsid w:val="00842B35"/>
    <w:rsid w:val="00873846"/>
    <w:rsid w:val="008927ED"/>
    <w:rsid w:val="008B75DA"/>
    <w:rsid w:val="008E2A40"/>
    <w:rsid w:val="008F5DCF"/>
    <w:rsid w:val="009515B5"/>
    <w:rsid w:val="0096066A"/>
    <w:rsid w:val="009A3F72"/>
    <w:rsid w:val="009B770A"/>
    <w:rsid w:val="009E7326"/>
    <w:rsid w:val="00A61A9F"/>
    <w:rsid w:val="00A958BA"/>
    <w:rsid w:val="00AA4766"/>
    <w:rsid w:val="00B2563F"/>
    <w:rsid w:val="00B27220"/>
    <w:rsid w:val="00B35D99"/>
    <w:rsid w:val="00B40665"/>
    <w:rsid w:val="00B52F41"/>
    <w:rsid w:val="00B659B0"/>
    <w:rsid w:val="00B901B1"/>
    <w:rsid w:val="00B94DBB"/>
    <w:rsid w:val="00BA1452"/>
    <w:rsid w:val="00C616F6"/>
    <w:rsid w:val="00C61F63"/>
    <w:rsid w:val="00C64452"/>
    <w:rsid w:val="00C82C04"/>
    <w:rsid w:val="00C93C12"/>
    <w:rsid w:val="00C94277"/>
    <w:rsid w:val="00CA524F"/>
    <w:rsid w:val="00CA7DF0"/>
    <w:rsid w:val="00CB48F8"/>
    <w:rsid w:val="00CE3602"/>
    <w:rsid w:val="00D00336"/>
    <w:rsid w:val="00D16FC2"/>
    <w:rsid w:val="00D22143"/>
    <w:rsid w:val="00D341CB"/>
    <w:rsid w:val="00D553ED"/>
    <w:rsid w:val="00D61396"/>
    <w:rsid w:val="00D713EB"/>
    <w:rsid w:val="00D84761"/>
    <w:rsid w:val="00D95299"/>
    <w:rsid w:val="00DB5255"/>
    <w:rsid w:val="00DD644C"/>
    <w:rsid w:val="00E32103"/>
    <w:rsid w:val="00E32362"/>
    <w:rsid w:val="00E42352"/>
    <w:rsid w:val="00E57AB6"/>
    <w:rsid w:val="00E6417B"/>
    <w:rsid w:val="00E83576"/>
    <w:rsid w:val="00E97661"/>
    <w:rsid w:val="00EA7307"/>
    <w:rsid w:val="00ED3C77"/>
    <w:rsid w:val="00EE67A3"/>
    <w:rsid w:val="00F14760"/>
    <w:rsid w:val="00F26B75"/>
    <w:rsid w:val="00F83BD2"/>
    <w:rsid w:val="00F95C2D"/>
    <w:rsid w:val="00FB4098"/>
    <w:rsid w:val="00FC3E54"/>
    <w:rsid w:val="00FF106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916B"/>
  <w15:chartTrackingRefBased/>
  <w15:docId w15:val="{A244BAEB-346F-46BA-81BC-D9FD028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A7D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40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FB4098"/>
    <w:rPr>
      <w:b/>
      <w:bCs/>
    </w:rPr>
  </w:style>
  <w:style w:type="table" w:styleId="Tablaconcuadrcula">
    <w:name w:val="Table Grid"/>
    <w:basedOn w:val="Tablanormal"/>
    <w:uiPriority w:val="39"/>
    <w:rsid w:val="00F26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CA7DF0"/>
    <w:rPr>
      <w:rFonts w:ascii="Times New Roman" w:eastAsia="Times New Roman" w:hAnsi="Times New Roman" w:cs="Times New Roman"/>
      <w:b/>
      <w:bCs/>
      <w:kern w:val="36"/>
      <w:sz w:val="48"/>
      <w:szCs w:val="48"/>
      <w:lang w:eastAsia="es-EC"/>
    </w:rPr>
  </w:style>
  <w:style w:type="character" w:styleId="nfasis">
    <w:name w:val="Emphasis"/>
    <w:basedOn w:val="Fuentedeprrafopredeter"/>
    <w:uiPriority w:val="20"/>
    <w:qFormat/>
    <w:rsid w:val="00873846"/>
    <w:rPr>
      <w:i/>
      <w:iCs/>
    </w:rPr>
  </w:style>
  <w:style w:type="character" w:styleId="Hipervnculo">
    <w:name w:val="Hyperlink"/>
    <w:basedOn w:val="Fuentedeprrafopredeter"/>
    <w:uiPriority w:val="99"/>
    <w:semiHidden/>
    <w:unhideWhenUsed/>
    <w:rsid w:val="00873846"/>
    <w:rPr>
      <w:color w:val="0000FF"/>
      <w:u w:val="single"/>
    </w:rPr>
  </w:style>
  <w:style w:type="paragraph" w:styleId="Prrafodelista">
    <w:name w:val="List Paragraph"/>
    <w:aliases w:val="Texto,cuadro ghf1,PARRAFOS"/>
    <w:basedOn w:val="Normal"/>
    <w:link w:val="PrrafodelistaCar"/>
    <w:uiPriority w:val="34"/>
    <w:qFormat/>
    <w:rsid w:val="00C61F63"/>
    <w:pPr>
      <w:ind w:left="720"/>
      <w:contextualSpacing/>
    </w:pPr>
  </w:style>
  <w:style w:type="paragraph" w:styleId="Textoindependiente">
    <w:name w:val="Body Text"/>
    <w:basedOn w:val="Normal"/>
    <w:link w:val="TextoindependienteCar"/>
    <w:rsid w:val="006A5CED"/>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6A5CED"/>
    <w:rPr>
      <w:rFonts w:ascii="Times New Roman" w:eastAsia="Times New Roman" w:hAnsi="Times New Roman" w:cs="Times New Roman"/>
      <w:b/>
      <w:bCs/>
      <w:sz w:val="24"/>
      <w:szCs w:val="24"/>
      <w:lang w:val="es-ES" w:eastAsia="es-ES"/>
    </w:rPr>
  </w:style>
  <w:style w:type="character" w:customStyle="1" w:styleId="PrrafodelistaCar">
    <w:name w:val="Párrafo de lista Car"/>
    <w:aliases w:val="Texto Car,cuadro ghf1 Car,PARRAFOS Car"/>
    <w:link w:val="Prrafodelista"/>
    <w:uiPriority w:val="34"/>
    <w:locked/>
    <w:rsid w:val="006A5CED"/>
  </w:style>
  <w:style w:type="paragraph" w:customStyle="1" w:styleId="Default">
    <w:name w:val="Default"/>
    <w:rsid w:val="00B2563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B2563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563F"/>
    <w:rPr>
      <w:sz w:val="20"/>
      <w:szCs w:val="20"/>
    </w:rPr>
  </w:style>
  <w:style w:type="character" w:styleId="Refdenotaalpie">
    <w:name w:val="footnote reference"/>
    <w:basedOn w:val="Fuentedeprrafopredeter"/>
    <w:uiPriority w:val="99"/>
    <w:semiHidden/>
    <w:unhideWhenUsed/>
    <w:rsid w:val="00B2563F"/>
    <w:rPr>
      <w:vertAlign w:val="superscript"/>
    </w:rPr>
  </w:style>
  <w:style w:type="paragraph" w:styleId="Encabezado">
    <w:name w:val="header"/>
    <w:basedOn w:val="Normal"/>
    <w:link w:val="EncabezadoCar"/>
    <w:uiPriority w:val="99"/>
    <w:unhideWhenUsed/>
    <w:rsid w:val="00E323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2362"/>
  </w:style>
  <w:style w:type="paragraph" w:styleId="Piedepgina">
    <w:name w:val="footer"/>
    <w:basedOn w:val="Normal"/>
    <w:link w:val="PiedepginaCar"/>
    <w:uiPriority w:val="99"/>
    <w:unhideWhenUsed/>
    <w:rsid w:val="00E323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2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5138">
      <w:bodyDiv w:val="1"/>
      <w:marLeft w:val="0"/>
      <w:marRight w:val="0"/>
      <w:marTop w:val="0"/>
      <w:marBottom w:val="0"/>
      <w:divBdr>
        <w:top w:val="none" w:sz="0" w:space="0" w:color="auto"/>
        <w:left w:val="none" w:sz="0" w:space="0" w:color="auto"/>
        <w:bottom w:val="none" w:sz="0" w:space="0" w:color="auto"/>
        <w:right w:val="none" w:sz="0" w:space="0" w:color="auto"/>
      </w:divBdr>
    </w:div>
    <w:div w:id="113793491">
      <w:bodyDiv w:val="1"/>
      <w:marLeft w:val="0"/>
      <w:marRight w:val="0"/>
      <w:marTop w:val="0"/>
      <w:marBottom w:val="0"/>
      <w:divBdr>
        <w:top w:val="none" w:sz="0" w:space="0" w:color="auto"/>
        <w:left w:val="none" w:sz="0" w:space="0" w:color="auto"/>
        <w:bottom w:val="none" w:sz="0" w:space="0" w:color="auto"/>
        <w:right w:val="none" w:sz="0" w:space="0" w:color="auto"/>
      </w:divBdr>
    </w:div>
    <w:div w:id="245921401">
      <w:bodyDiv w:val="1"/>
      <w:marLeft w:val="0"/>
      <w:marRight w:val="0"/>
      <w:marTop w:val="0"/>
      <w:marBottom w:val="0"/>
      <w:divBdr>
        <w:top w:val="none" w:sz="0" w:space="0" w:color="auto"/>
        <w:left w:val="none" w:sz="0" w:space="0" w:color="auto"/>
        <w:bottom w:val="none" w:sz="0" w:space="0" w:color="auto"/>
        <w:right w:val="none" w:sz="0" w:space="0" w:color="auto"/>
      </w:divBdr>
    </w:div>
    <w:div w:id="381712962">
      <w:bodyDiv w:val="1"/>
      <w:marLeft w:val="0"/>
      <w:marRight w:val="0"/>
      <w:marTop w:val="0"/>
      <w:marBottom w:val="0"/>
      <w:divBdr>
        <w:top w:val="none" w:sz="0" w:space="0" w:color="auto"/>
        <w:left w:val="none" w:sz="0" w:space="0" w:color="auto"/>
        <w:bottom w:val="none" w:sz="0" w:space="0" w:color="auto"/>
        <w:right w:val="none" w:sz="0" w:space="0" w:color="auto"/>
      </w:divBdr>
    </w:div>
    <w:div w:id="459886666">
      <w:bodyDiv w:val="1"/>
      <w:marLeft w:val="0"/>
      <w:marRight w:val="0"/>
      <w:marTop w:val="0"/>
      <w:marBottom w:val="0"/>
      <w:divBdr>
        <w:top w:val="none" w:sz="0" w:space="0" w:color="auto"/>
        <w:left w:val="none" w:sz="0" w:space="0" w:color="auto"/>
        <w:bottom w:val="none" w:sz="0" w:space="0" w:color="auto"/>
        <w:right w:val="none" w:sz="0" w:space="0" w:color="auto"/>
      </w:divBdr>
    </w:div>
    <w:div w:id="511140626">
      <w:bodyDiv w:val="1"/>
      <w:marLeft w:val="0"/>
      <w:marRight w:val="0"/>
      <w:marTop w:val="0"/>
      <w:marBottom w:val="0"/>
      <w:divBdr>
        <w:top w:val="none" w:sz="0" w:space="0" w:color="auto"/>
        <w:left w:val="none" w:sz="0" w:space="0" w:color="auto"/>
        <w:bottom w:val="none" w:sz="0" w:space="0" w:color="auto"/>
        <w:right w:val="none" w:sz="0" w:space="0" w:color="auto"/>
      </w:divBdr>
    </w:div>
    <w:div w:id="741802666">
      <w:bodyDiv w:val="1"/>
      <w:marLeft w:val="0"/>
      <w:marRight w:val="0"/>
      <w:marTop w:val="0"/>
      <w:marBottom w:val="0"/>
      <w:divBdr>
        <w:top w:val="none" w:sz="0" w:space="0" w:color="auto"/>
        <w:left w:val="none" w:sz="0" w:space="0" w:color="auto"/>
        <w:bottom w:val="none" w:sz="0" w:space="0" w:color="auto"/>
        <w:right w:val="none" w:sz="0" w:space="0" w:color="auto"/>
      </w:divBdr>
    </w:div>
    <w:div w:id="776296451">
      <w:bodyDiv w:val="1"/>
      <w:marLeft w:val="0"/>
      <w:marRight w:val="0"/>
      <w:marTop w:val="0"/>
      <w:marBottom w:val="0"/>
      <w:divBdr>
        <w:top w:val="none" w:sz="0" w:space="0" w:color="auto"/>
        <w:left w:val="none" w:sz="0" w:space="0" w:color="auto"/>
        <w:bottom w:val="none" w:sz="0" w:space="0" w:color="auto"/>
        <w:right w:val="none" w:sz="0" w:space="0" w:color="auto"/>
      </w:divBdr>
    </w:div>
    <w:div w:id="1159612245">
      <w:bodyDiv w:val="1"/>
      <w:marLeft w:val="0"/>
      <w:marRight w:val="0"/>
      <w:marTop w:val="0"/>
      <w:marBottom w:val="0"/>
      <w:divBdr>
        <w:top w:val="none" w:sz="0" w:space="0" w:color="auto"/>
        <w:left w:val="none" w:sz="0" w:space="0" w:color="auto"/>
        <w:bottom w:val="none" w:sz="0" w:space="0" w:color="auto"/>
        <w:right w:val="none" w:sz="0" w:space="0" w:color="auto"/>
      </w:divBdr>
    </w:div>
    <w:div w:id="1174875597">
      <w:bodyDiv w:val="1"/>
      <w:marLeft w:val="0"/>
      <w:marRight w:val="0"/>
      <w:marTop w:val="0"/>
      <w:marBottom w:val="0"/>
      <w:divBdr>
        <w:top w:val="none" w:sz="0" w:space="0" w:color="auto"/>
        <w:left w:val="none" w:sz="0" w:space="0" w:color="auto"/>
        <w:bottom w:val="none" w:sz="0" w:space="0" w:color="auto"/>
        <w:right w:val="none" w:sz="0" w:space="0" w:color="auto"/>
      </w:divBdr>
    </w:div>
    <w:div w:id="1201358246">
      <w:bodyDiv w:val="1"/>
      <w:marLeft w:val="0"/>
      <w:marRight w:val="0"/>
      <w:marTop w:val="0"/>
      <w:marBottom w:val="0"/>
      <w:divBdr>
        <w:top w:val="none" w:sz="0" w:space="0" w:color="auto"/>
        <w:left w:val="none" w:sz="0" w:space="0" w:color="auto"/>
        <w:bottom w:val="none" w:sz="0" w:space="0" w:color="auto"/>
        <w:right w:val="none" w:sz="0" w:space="0" w:color="auto"/>
      </w:divBdr>
    </w:div>
    <w:div w:id="1287933470">
      <w:bodyDiv w:val="1"/>
      <w:marLeft w:val="0"/>
      <w:marRight w:val="0"/>
      <w:marTop w:val="0"/>
      <w:marBottom w:val="0"/>
      <w:divBdr>
        <w:top w:val="none" w:sz="0" w:space="0" w:color="auto"/>
        <w:left w:val="none" w:sz="0" w:space="0" w:color="auto"/>
        <w:bottom w:val="none" w:sz="0" w:space="0" w:color="auto"/>
        <w:right w:val="none" w:sz="0" w:space="0" w:color="auto"/>
      </w:divBdr>
    </w:div>
    <w:div w:id="1448544285">
      <w:bodyDiv w:val="1"/>
      <w:marLeft w:val="0"/>
      <w:marRight w:val="0"/>
      <w:marTop w:val="0"/>
      <w:marBottom w:val="0"/>
      <w:divBdr>
        <w:top w:val="none" w:sz="0" w:space="0" w:color="auto"/>
        <w:left w:val="none" w:sz="0" w:space="0" w:color="auto"/>
        <w:bottom w:val="none" w:sz="0" w:space="0" w:color="auto"/>
        <w:right w:val="none" w:sz="0" w:space="0" w:color="auto"/>
      </w:divBdr>
    </w:div>
    <w:div w:id="1553928324">
      <w:bodyDiv w:val="1"/>
      <w:marLeft w:val="0"/>
      <w:marRight w:val="0"/>
      <w:marTop w:val="0"/>
      <w:marBottom w:val="0"/>
      <w:divBdr>
        <w:top w:val="none" w:sz="0" w:space="0" w:color="auto"/>
        <w:left w:val="none" w:sz="0" w:space="0" w:color="auto"/>
        <w:bottom w:val="none" w:sz="0" w:space="0" w:color="auto"/>
        <w:right w:val="none" w:sz="0" w:space="0" w:color="auto"/>
      </w:divBdr>
    </w:div>
    <w:div w:id="1586955860">
      <w:bodyDiv w:val="1"/>
      <w:marLeft w:val="0"/>
      <w:marRight w:val="0"/>
      <w:marTop w:val="0"/>
      <w:marBottom w:val="0"/>
      <w:divBdr>
        <w:top w:val="none" w:sz="0" w:space="0" w:color="auto"/>
        <w:left w:val="none" w:sz="0" w:space="0" w:color="auto"/>
        <w:bottom w:val="none" w:sz="0" w:space="0" w:color="auto"/>
        <w:right w:val="none" w:sz="0" w:space="0" w:color="auto"/>
      </w:divBdr>
    </w:div>
    <w:div w:id="1672638534">
      <w:bodyDiv w:val="1"/>
      <w:marLeft w:val="0"/>
      <w:marRight w:val="0"/>
      <w:marTop w:val="0"/>
      <w:marBottom w:val="0"/>
      <w:divBdr>
        <w:top w:val="none" w:sz="0" w:space="0" w:color="auto"/>
        <w:left w:val="none" w:sz="0" w:space="0" w:color="auto"/>
        <w:bottom w:val="none" w:sz="0" w:space="0" w:color="auto"/>
        <w:right w:val="none" w:sz="0" w:space="0" w:color="auto"/>
      </w:divBdr>
    </w:div>
    <w:div w:id="1725525788">
      <w:bodyDiv w:val="1"/>
      <w:marLeft w:val="0"/>
      <w:marRight w:val="0"/>
      <w:marTop w:val="0"/>
      <w:marBottom w:val="0"/>
      <w:divBdr>
        <w:top w:val="none" w:sz="0" w:space="0" w:color="auto"/>
        <w:left w:val="none" w:sz="0" w:space="0" w:color="auto"/>
        <w:bottom w:val="none" w:sz="0" w:space="0" w:color="auto"/>
        <w:right w:val="none" w:sz="0" w:space="0" w:color="auto"/>
      </w:divBdr>
    </w:div>
    <w:div w:id="1750075398">
      <w:bodyDiv w:val="1"/>
      <w:marLeft w:val="0"/>
      <w:marRight w:val="0"/>
      <w:marTop w:val="0"/>
      <w:marBottom w:val="0"/>
      <w:divBdr>
        <w:top w:val="none" w:sz="0" w:space="0" w:color="auto"/>
        <w:left w:val="none" w:sz="0" w:space="0" w:color="auto"/>
        <w:bottom w:val="none" w:sz="0" w:space="0" w:color="auto"/>
        <w:right w:val="none" w:sz="0" w:space="0" w:color="auto"/>
      </w:divBdr>
    </w:div>
    <w:div w:id="1811090775">
      <w:bodyDiv w:val="1"/>
      <w:marLeft w:val="0"/>
      <w:marRight w:val="0"/>
      <w:marTop w:val="0"/>
      <w:marBottom w:val="0"/>
      <w:divBdr>
        <w:top w:val="none" w:sz="0" w:space="0" w:color="auto"/>
        <w:left w:val="none" w:sz="0" w:space="0" w:color="auto"/>
        <w:bottom w:val="none" w:sz="0" w:space="0" w:color="auto"/>
        <w:right w:val="none" w:sz="0" w:space="0" w:color="auto"/>
      </w:divBdr>
    </w:div>
    <w:div w:id="1934312943">
      <w:bodyDiv w:val="1"/>
      <w:marLeft w:val="0"/>
      <w:marRight w:val="0"/>
      <w:marTop w:val="0"/>
      <w:marBottom w:val="0"/>
      <w:divBdr>
        <w:top w:val="none" w:sz="0" w:space="0" w:color="auto"/>
        <w:left w:val="none" w:sz="0" w:space="0" w:color="auto"/>
        <w:bottom w:val="none" w:sz="0" w:space="0" w:color="auto"/>
        <w:right w:val="none" w:sz="0" w:space="0" w:color="auto"/>
      </w:divBdr>
      <w:divsChild>
        <w:div w:id="637344980">
          <w:marLeft w:val="0"/>
          <w:marRight w:val="0"/>
          <w:marTop w:val="0"/>
          <w:marBottom w:val="0"/>
          <w:divBdr>
            <w:top w:val="none" w:sz="0" w:space="0" w:color="auto"/>
            <w:left w:val="none" w:sz="0" w:space="0" w:color="auto"/>
            <w:bottom w:val="none" w:sz="0" w:space="0" w:color="auto"/>
            <w:right w:val="none" w:sz="0" w:space="0" w:color="auto"/>
          </w:divBdr>
        </w:div>
        <w:div w:id="1691032375">
          <w:marLeft w:val="0"/>
          <w:marRight w:val="0"/>
          <w:marTop w:val="0"/>
          <w:marBottom w:val="0"/>
          <w:divBdr>
            <w:top w:val="none" w:sz="0" w:space="0" w:color="auto"/>
            <w:left w:val="none" w:sz="0" w:space="0" w:color="auto"/>
            <w:bottom w:val="none" w:sz="0" w:space="0" w:color="auto"/>
            <w:right w:val="none" w:sz="0" w:space="0" w:color="auto"/>
          </w:divBdr>
        </w:div>
        <w:div w:id="1518343854">
          <w:marLeft w:val="0"/>
          <w:marRight w:val="0"/>
          <w:marTop w:val="0"/>
          <w:marBottom w:val="0"/>
          <w:divBdr>
            <w:top w:val="none" w:sz="0" w:space="0" w:color="auto"/>
            <w:left w:val="none" w:sz="0" w:space="0" w:color="auto"/>
            <w:bottom w:val="none" w:sz="0" w:space="0" w:color="auto"/>
            <w:right w:val="none" w:sz="0" w:space="0" w:color="auto"/>
          </w:divBdr>
        </w:div>
        <w:div w:id="300040173">
          <w:marLeft w:val="0"/>
          <w:marRight w:val="0"/>
          <w:marTop w:val="0"/>
          <w:marBottom w:val="0"/>
          <w:divBdr>
            <w:top w:val="none" w:sz="0" w:space="0" w:color="auto"/>
            <w:left w:val="none" w:sz="0" w:space="0" w:color="auto"/>
            <w:bottom w:val="none" w:sz="0" w:space="0" w:color="auto"/>
            <w:right w:val="none" w:sz="0" w:space="0" w:color="auto"/>
          </w:divBdr>
        </w:div>
        <w:div w:id="1938053550">
          <w:marLeft w:val="0"/>
          <w:marRight w:val="0"/>
          <w:marTop w:val="0"/>
          <w:marBottom w:val="0"/>
          <w:divBdr>
            <w:top w:val="none" w:sz="0" w:space="0" w:color="auto"/>
            <w:left w:val="none" w:sz="0" w:space="0" w:color="auto"/>
            <w:bottom w:val="none" w:sz="0" w:space="0" w:color="auto"/>
            <w:right w:val="none" w:sz="0" w:space="0" w:color="auto"/>
          </w:divBdr>
        </w:div>
        <w:div w:id="541020362">
          <w:marLeft w:val="0"/>
          <w:marRight w:val="0"/>
          <w:marTop w:val="0"/>
          <w:marBottom w:val="0"/>
          <w:divBdr>
            <w:top w:val="none" w:sz="0" w:space="0" w:color="auto"/>
            <w:left w:val="none" w:sz="0" w:space="0" w:color="auto"/>
            <w:bottom w:val="none" w:sz="0" w:space="0" w:color="auto"/>
            <w:right w:val="none" w:sz="0" w:space="0" w:color="auto"/>
          </w:divBdr>
        </w:div>
        <w:div w:id="946153610">
          <w:marLeft w:val="0"/>
          <w:marRight w:val="0"/>
          <w:marTop w:val="0"/>
          <w:marBottom w:val="0"/>
          <w:divBdr>
            <w:top w:val="none" w:sz="0" w:space="0" w:color="auto"/>
            <w:left w:val="none" w:sz="0" w:space="0" w:color="auto"/>
            <w:bottom w:val="none" w:sz="0" w:space="0" w:color="auto"/>
            <w:right w:val="none" w:sz="0" w:space="0" w:color="auto"/>
          </w:divBdr>
        </w:div>
        <w:div w:id="1631933470">
          <w:marLeft w:val="0"/>
          <w:marRight w:val="0"/>
          <w:marTop w:val="0"/>
          <w:marBottom w:val="0"/>
          <w:divBdr>
            <w:top w:val="none" w:sz="0" w:space="0" w:color="auto"/>
            <w:left w:val="none" w:sz="0" w:space="0" w:color="auto"/>
            <w:bottom w:val="none" w:sz="0" w:space="0" w:color="auto"/>
            <w:right w:val="none" w:sz="0" w:space="0" w:color="auto"/>
          </w:divBdr>
        </w:div>
        <w:div w:id="1805193679">
          <w:marLeft w:val="0"/>
          <w:marRight w:val="0"/>
          <w:marTop w:val="0"/>
          <w:marBottom w:val="0"/>
          <w:divBdr>
            <w:top w:val="none" w:sz="0" w:space="0" w:color="auto"/>
            <w:left w:val="none" w:sz="0" w:space="0" w:color="auto"/>
            <w:bottom w:val="none" w:sz="0" w:space="0" w:color="auto"/>
            <w:right w:val="none" w:sz="0" w:space="0" w:color="auto"/>
          </w:divBdr>
        </w:div>
        <w:div w:id="1008170150">
          <w:marLeft w:val="0"/>
          <w:marRight w:val="0"/>
          <w:marTop w:val="0"/>
          <w:marBottom w:val="0"/>
          <w:divBdr>
            <w:top w:val="none" w:sz="0" w:space="0" w:color="auto"/>
            <w:left w:val="none" w:sz="0" w:space="0" w:color="auto"/>
            <w:bottom w:val="none" w:sz="0" w:space="0" w:color="auto"/>
            <w:right w:val="none" w:sz="0" w:space="0" w:color="auto"/>
          </w:divBdr>
        </w:div>
        <w:div w:id="1533569257">
          <w:marLeft w:val="0"/>
          <w:marRight w:val="0"/>
          <w:marTop w:val="0"/>
          <w:marBottom w:val="0"/>
          <w:divBdr>
            <w:top w:val="none" w:sz="0" w:space="0" w:color="auto"/>
            <w:left w:val="none" w:sz="0" w:space="0" w:color="auto"/>
            <w:bottom w:val="none" w:sz="0" w:space="0" w:color="auto"/>
            <w:right w:val="none" w:sz="0" w:space="0" w:color="auto"/>
          </w:divBdr>
        </w:div>
        <w:div w:id="74787834">
          <w:marLeft w:val="0"/>
          <w:marRight w:val="0"/>
          <w:marTop w:val="0"/>
          <w:marBottom w:val="0"/>
          <w:divBdr>
            <w:top w:val="none" w:sz="0" w:space="0" w:color="auto"/>
            <w:left w:val="none" w:sz="0" w:space="0" w:color="auto"/>
            <w:bottom w:val="none" w:sz="0" w:space="0" w:color="auto"/>
            <w:right w:val="none" w:sz="0" w:space="0" w:color="auto"/>
          </w:divBdr>
        </w:div>
        <w:div w:id="1571764914">
          <w:marLeft w:val="0"/>
          <w:marRight w:val="0"/>
          <w:marTop w:val="0"/>
          <w:marBottom w:val="0"/>
          <w:divBdr>
            <w:top w:val="none" w:sz="0" w:space="0" w:color="auto"/>
            <w:left w:val="none" w:sz="0" w:space="0" w:color="auto"/>
            <w:bottom w:val="none" w:sz="0" w:space="0" w:color="auto"/>
            <w:right w:val="none" w:sz="0" w:space="0" w:color="auto"/>
          </w:divBdr>
        </w:div>
        <w:div w:id="1898665714">
          <w:marLeft w:val="0"/>
          <w:marRight w:val="0"/>
          <w:marTop w:val="0"/>
          <w:marBottom w:val="0"/>
          <w:divBdr>
            <w:top w:val="none" w:sz="0" w:space="0" w:color="auto"/>
            <w:left w:val="none" w:sz="0" w:space="0" w:color="auto"/>
            <w:bottom w:val="none" w:sz="0" w:space="0" w:color="auto"/>
            <w:right w:val="none" w:sz="0" w:space="0" w:color="auto"/>
          </w:divBdr>
        </w:div>
        <w:div w:id="1703281062">
          <w:marLeft w:val="0"/>
          <w:marRight w:val="0"/>
          <w:marTop w:val="0"/>
          <w:marBottom w:val="0"/>
          <w:divBdr>
            <w:top w:val="none" w:sz="0" w:space="0" w:color="auto"/>
            <w:left w:val="none" w:sz="0" w:space="0" w:color="auto"/>
            <w:bottom w:val="none" w:sz="0" w:space="0" w:color="auto"/>
            <w:right w:val="none" w:sz="0" w:space="0" w:color="auto"/>
          </w:divBdr>
        </w:div>
        <w:div w:id="639502221">
          <w:marLeft w:val="0"/>
          <w:marRight w:val="0"/>
          <w:marTop w:val="0"/>
          <w:marBottom w:val="0"/>
          <w:divBdr>
            <w:top w:val="none" w:sz="0" w:space="0" w:color="auto"/>
            <w:left w:val="none" w:sz="0" w:space="0" w:color="auto"/>
            <w:bottom w:val="none" w:sz="0" w:space="0" w:color="auto"/>
            <w:right w:val="none" w:sz="0" w:space="0" w:color="auto"/>
          </w:divBdr>
        </w:div>
        <w:div w:id="1738741216">
          <w:marLeft w:val="0"/>
          <w:marRight w:val="0"/>
          <w:marTop w:val="0"/>
          <w:marBottom w:val="0"/>
          <w:divBdr>
            <w:top w:val="none" w:sz="0" w:space="0" w:color="auto"/>
            <w:left w:val="none" w:sz="0" w:space="0" w:color="auto"/>
            <w:bottom w:val="none" w:sz="0" w:space="0" w:color="auto"/>
            <w:right w:val="none" w:sz="0" w:space="0" w:color="auto"/>
          </w:divBdr>
        </w:div>
      </w:divsChild>
    </w:div>
    <w:div w:id="201282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3CAEE-7EFC-458F-9698-827BF40B9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17</Pages>
  <Words>4977</Words>
  <Characters>27378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Patricio Coello Parreño</dc:creator>
  <cp:keywords/>
  <dc:description/>
  <cp:lastModifiedBy>Tomás Patricio Coello Parreño</cp:lastModifiedBy>
  <cp:revision>5</cp:revision>
  <dcterms:created xsi:type="dcterms:W3CDTF">2023-10-13T23:47:00Z</dcterms:created>
  <dcterms:modified xsi:type="dcterms:W3CDTF">2023-10-30T00:50:00Z</dcterms:modified>
</cp:coreProperties>
</file>